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E4A48AE" wp14:editId="62D323A9">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F2C34">
            <w:pPr>
              <w:rPr>
                <w:rFonts w:ascii="Arial" w:hAnsi="Arial"/>
              </w:rPr>
            </w:pPr>
            <w:r>
              <w:rPr>
                <w:rFonts w:ascii="Arial" w:hAnsi="Arial"/>
              </w:rPr>
              <w:t>Natural Resources Law</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F2C34">
            <w:pPr>
              <w:rPr>
                <w:rFonts w:ascii="Arial" w:hAnsi="Arial"/>
              </w:rPr>
            </w:pPr>
            <w:r>
              <w:rPr>
                <w:rFonts w:ascii="Arial" w:hAnsi="Arial"/>
              </w:rPr>
              <w:t>NRT240</w:t>
            </w:r>
          </w:p>
          <w:p w:rsidR="009F2C34" w:rsidRPr="00F1598C" w:rsidRDefault="009F2C34">
            <w:pPr>
              <w:rPr>
                <w:rFonts w:ascii="Arial" w:hAnsi="Arial"/>
              </w:rPr>
            </w:pPr>
            <w:r>
              <w:rPr>
                <w:rFonts w:ascii="Arial" w:hAnsi="Arial"/>
              </w:rPr>
              <w:t>NRT0240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F2C34">
            <w:pPr>
              <w:rPr>
                <w:rFonts w:ascii="Arial" w:hAnsi="Arial"/>
              </w:rPr>
            </w:pPr>
            <w:r>
              <w:rPr>
                <w:rFonts w:ascii="Arial" w:hAnsi="Arial"/>
              </w:rPr>
              <w:t>Forestry, Fish &amp; Wildlife, Parks &amp; Outdoor Recreation Technician</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F2C34">
            <w:pPr>
              <w:rPr>
                <w:rFonts w:ascii="Arial" w:hAnsi="Arial"/>
              </w:rPr>
            </w:pPr>
            <w:proofErr w:type="spellStart"/>
            <w:r>
              <w:rPr>
                <w:rFonts w:ascii="Arial" w:hAnsi="Arial"/>
              </w:rPr>
              <w:t>NEOS</w:t>
            </w:r>
            <w:proofErr w:type="spellEnd"/>
            <w:r>
              <w:rPr>
                <w:rFonts w:ascii="Arial" w:hAnsi="Arial"/>
              </w:rPr>
              <w:t xml:space="preserve"> Dept.</w:t>
            </w:r>
          </w:p>
          <w:p w:rsidR="00757B48" w:rsidRPr="00F1598C" w:rsidRDefault="009F2C34">
            <w:pPr>
              <w:rPr>
                <w:rFonts w:ascii="Arial" w:hAnsi="Arial"/>
              </w:rPr>
            </w:pPr>
            <w:r>
              <w:rPr>
                <w:rFonts w:ascii="Arial" w:hAnsi="Arial"/>
              </w:rPr>
              <w:t>Katie Radbourne,</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590BEC2D" wp14:editId="397055C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F2C34">
            <w:pPr>
              <w:rPr>
                <w:rFonts w:ascii="Arial" w:hAnsi="Arial"/>
              </w:rPr>
            </w:pPr>
            <w:r>
              <w:rPr>
                <w:rFonts w:ascii="Arial" w:hAnsi="Arial"/>
              </w:rPr>
              <w:t>2</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F2C34">
            <w:pPr>
              <w:rPr>
                <w:rFonts w:ascii="Arial" w:hAnsi="Arial"/>
              </w:rPr>
            </w:pPr>
            <w:r>
              <w:rPr>
                <w:rFonts w:ascii="Arial" w:hAnsi="Arial"/>
              </w:rPr>
              <w:t>None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F2C34">
            <w:pPr>
              <w:rPr>
                <w:rFonts w:ascii="Arial" w:hAnsi="Arial"/>
              </w:rPr>
            </w:pPr>
            <w:r>
              <w:rPr>
                <w:rFonts w:ascii="Arial" w:hAnsi="Arial"/>
              </w:rPr>
              <w:t>2</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9F2C34" w:rsidRPr="00DD451E"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9F2C34" w:rsidRPr="00DD451E" w:rsidRDefault="009F2C34" w:rsidP="00696934">
            <w:pPr>
              <w:rPr>
                <w:rFonts w:ascii="Arial" w:hAnsi="Arial"/>
                <w:b/>
              </w:rPr>
            </w:pPr>
            <w:r w:rsidRPr="00DD451E">
              <w:rPr>
                <w:rFonts w:ascii="Arial" w:hAnsi="Arial"/>
                <w:b/>
              </w:rPr>
              <w:lastRenderedPageBreak/>
              <w:t>I.</w:t>
            </w:r>
          </w:p>
        </w:tc>
        <w:tc>
          <w:tcPr>
            <w:tcW w:w="8181" w:type="dxa"/>
            <w:gridSpan w:val="6"/>
          </w:tcPr>
          <w:p w:rsidR="009F2C34" w:rsidRPr="00DD451E" w:rsidRDefault="009F2C34" w:rsidP="00696934">
            <w:pPr>
              <w:rPr>
                <w:rFonts w:ascii="Arial" w:hAnsi="Arial"/>
                <w:b/>
              </w:rPr>
            </w:pPr>
            <w:r w:rsidRPr="00DD451E">
              <w:rPr>
                <w:rFonts w:ascii="Arial" w:hAnsi="Arial"/>
                <w:b/>
              </w:rPr>
              <w:t>COURSE DESCRIPTION:</w:t>
            </w:r>
          </w:p>
          <w:p w:rsidR="009F2C34" w:rsidRPr="00DD451E" w:rsidRDefault="009F2C34" w:rsidP="00696934">
            <w:pPr>
              <w:rPr>
                <w:rFonts w:ascii="Arial" w:hAnsi="Arial"/>
                <w:b/>
              </w:rPr>
            </w:pPr>
          </w:p>
          <w:p w:rsidR="009F2C34" w:rsidRPr="004D2E2F" w:rsidRDefault="009F2C34" w:rsidP="00696934">
            <w:pPr>
              <w:rPr>
                <w:rFonts w:ascii="Arial" w:hAnsi="Arial" w:cs="Arial"/>
                <w:szCs w:val="24"/>
              </w:rPr>
            </w:pPr>
            <w:r w:rsidRPr="004D2E2F">
              <w:rPr>
                <w:rFonts w:ascii="Arial" w:hAnsi="Arial" w:cs="Arial"/>
                <w:szCs w:val="24"/>
                <w:lang w:eastAsia="en-CA"/>
              </w:rPr>
              <w:t xml:space="preserve">This </w:t>
            </w:r>
            <w:proofErr w:type="spellStart"/>
            <w:r w:rsidRPr="004D2E2F">
              <w:rPr>
                <w:rFonts w:ascii="Arial" w:hAnsi="Arial" w:cs="Arial"/>
                <w:szCs w:val="24"/>
                <w:lang w:eastAsia="en-CA"/>
              </w:rPr>
              <w:t>CICE</w:t>
            </w:r>
            <w:proofErr w:type="spellEnd"/>
            <w:r w:rsidRPr="004D2E2F">
              <w:rPr>
                <w:rFonts w:ascii="Arial" w:hAnsi="Arial" w:cs="Arial"/>
                <w:szCs w:val="24"/>
                <w:lang w:eastAsia="en-CA"/>
              </w:rPr>
              <w:t xml:space="preserve"> course will acquaint students with the Canadian and Ontario justice systems and how acts and regulations related to natural resources are implemented. The students will be required to have a basic working knowledge of the content of major acts that affect the environment, public and park lands, fisheries, wildlife and forests. The role and powers of officers under these acts and compliance monitoring will be included. The </w:t>
            </w:r>
            <w:proofErr w:type="spellStart"/>
            <w:r w:rsidRPr="004D2E2F">
              <w:rPr>
                <w:rFonts w:ascii="Arial" w:hAnsi="Arial" w:cs="Arial"/>
                <w:szCs w:val="24"/>
                <w:lang w:eastAsia="en-CA"/>
              </w:rPr>
              <w:t>CICE</w:t>
            </w:r>
            <w:proofErr w:type="spellEnd"/>
            <w:r w:rsidRPr="004D2E2F">
              <w:rPr>
                <w:rFonts w:ascii="Arial" w:hAnsi="Arial" w:cs="Arial"/>
                <w:szCs w:val="24"/>
                <w:lang w:eastAsia="en-CA"/>
              </w:rPr>
              <w:t xml:space="preserve"> students will be supported by an Educational Assistant who will reinforce the objectives of this course.</w:t>
            </w:r>
          </w:p>
        </w:tc>
      </w:tr>
    </w:tbl>
    <w:p w:rsidR="009F2C34" w:rsidRPr="00DD451E" w:rsidRDefault="009F2C34" w:rsidP="009F2C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II.</w:t>
            </w:r>
          </w:p>
        </w:tc>
        <w:tc>
          <w:tcPr>
            <w:tcW w:w="8181" w:type="dxa"/>
            <w:gridSpan w:val="2"/>
          </w:tcPr>
          <w:p w:rsidR="009F2C34" w:rsidRPr="00DD451E" w:rsidRDefault="009F2C34" w:rsidP="00696934">
            <w:pPr>
              <w:rPr>
                <w:rFonts w:ascii="Arial" w:hAnsi="Arial"/>
                <w:b/>
              </w:rPr>
            </w:pPr>
            <w:r w:rsidRPr="00DD451E">
              <w:rPr>
                <w:rFonts w:ascii="Arial" w:hAnsi="Arial"/>
                <w:b/>
              </w:rPr>
              <w:t>LEARNING OUTCOMES AND ELEMENTS OF THE PERFORMANCE:</w:t>
            </w:r>
          </w:p>
          <w:p w:rsidR="009F2C34" w:rsidRPr="00DD451E" w:rsidRDefault="009F2C34" w:rsidP="00696934">
            <w:pPr>
              <w:rPr>
                <w:rFonts w:ascii="Arial" w:hAnsi="Arial"/>
              </w:rPr>
            </w:pPr>
          </w:p>
        </w:tc>
      </w:tr>
      <w:tr w:rsidR="009F2C34" w:rsidRPr="00DD451E" w:rsidTr="00696934">
        <w:trPr>
          <w:cantSplit/>
        </w:trPr>
        <w:tc>
          <w:tcPr>
            <w:tcW w:w="675" w:type="dxa"/>
          </w:tcPr>
          <w:p w:rsidR="009F2C34" w:rsidRPr="00DD451E" w:rsidRDefault="009F2C34" w:rsidP="00696934">
            <w:pPr>
              <w:rPr>
                <w:rFonts w:ascii="Arial" w:hAnsi="Arial"/>
              </w:rPr>
            </w:pPr>
          </w:p>
        </w:tc>
        <w:tc>
          <w:tcPr>
            <w:tcW w:w="8181" w:type="dxa"/>
            <w:gridSpan w:val="2"/>
          </w:tcPr>
          <w:p w:rsidR="009F2C34" w:rsidRPr="00DD451E" w:rsidRDefault="009F2C34" w:rsidP="00696934">
            <w:pPr>
              <w:rPr>
                <w:rFonts w:ascii="Arial" w:hAnsi="Arial"/>
              </w:rPr>
            </w:pPr>
            <w:r w:rsidRPr="00DD451E">
              <w:rPr>
                <w:rFonts w:ascii="Arial" w:hAnsi="Arial"/>
              </w:rPr>
              <w:t>Upon successful completion of this course, the student will demonstrate the ability to:</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1.</w:t>
            </w:r>
          </w:p>
        </w:tc>
        <w:tc>
          <w:tcPr>
            <w:tcW w:w="7614" w:type="dxa"/>
          </w:tcPr>
          <w:p w:rsidR="009F2C34" w:rsidRPr="00DD451E" w:rsidRDefault="009F2C34" w:rsidP="00696934">
            <w:pPr>
              <w:rPr>
                <w:rFonts w:ascii="Arial" w:hAnsi="Arial" w:cs="Arial"/>
              </w:rPr>
            </w:pPr>
            <w:r>
              <w:rPr>
                <w:rFonts w:ascii="Arial" w:hAnsi="Arial" w:cs="Arial"/>
              </w:rPr>
              <w:t>Be able to note some differences</w:t>
            </w:r>
            <w:r w:rsidRPr="00DD451E">
              <w:rPr>
                <w:rFonts w:ascii="Arial" w:hAnsi="Arial" w:cs="Arial"/>
              </w:rPr>
              <w:t xml:space="preserve"> between the roles of Federal, Provincial and Municipal governments as they apply to officer powers and procedures.</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p>
        </w:tc>
        <w:tc>
          <w:tcPr>
            <w:tcW w:w="7614" w:type="dxa"/>
          </w:tcPr>
          <w:p w:rsidR="009F2C34" w:rsidRPr="00DD451E" w:rsidRDefault="009F2C34" w:rsidP="00696934">
            <w:pPr>
              <w:rPr>
                <w:rFonts w:ascii="Arial" w:hAnsi="Arial"/>
                <w:u w:val="single"/>
              </w:rPr>
            </w:pPr>
            <w:r w:rsidRPr="00DD451E">
              <w:rPr>
                <w:rFonts w:ascii="Arial" w:hAnsi="Arial"/>
                <w:u w:val="single"/>
              </w:rPr>
              <w:t>Potential Elements of the Performance:</w:t>
            </w:r>
          </w:p>
          <w:p w:rsidR="009F2C34" w:rsidRPr="00DD451E" w:rsidRDefault="009F2C34" w:rsidP="00696934">
            <w:pPr>
              <w:rPr>
                <w:rFonts w:ascii="Arial" w:hAnsi="Arial"/>
                <w:u w:val="single"/>
              </w:rPr>
            </w:pPr>
          </w:p>
          <w:p w:rsidR="009F2C34" w:rsidRPr="00DD451E" w:rsidRDefault="009F2C34" w:rsidP="009F2C34">
            <w:pPr>
              <w:numPr>
                <w:ilvl w:val="0"/>
                <w:numId w:val="24"/>
              </w:numPr>
              <w:rPr>
                <w:rFonts w:ascii="Arial" w:hAnsi="Arial" w:cs="Arial"/>
              </w:rPr>
            </w:pPr>
            <w:r>
              <w:rPr>
                <w:rFonts w:ascii="Arial" w:hAnsi="Arial" w:cs="Arial"/>
              </w:rPr>
              <w:t>Understand</w:t>
            </w:r>
            <w:r w:rsidRPr="00DD451E">
              <w:rPr>
                <w:rFonts w:ascii="Arial" w:hAnsi="Arial" w:cs="Arial"/>
              </w:rPr>
              <w:t xml:space="preserve"> a summation of the Constitution Act 1982</w:t>
            </w:r>
          </w:p>
          <w:p w:rsidR="009F2C34" w:rsidRPr="00DD451E" w:rsidRDefault="009F2C34" w:rsidP="009F2C34">
            <w:pPr>
              <w:numPr>
                <w:ilvl w:val="0"/>
                <w:numId w:val="24"/>
              </w:numPr>
              <w:rPr>
                <w:rFonts w:ascii="Arial" w:hAnsi="Arial" w:cs="Arial"/>
              </w:rPr>
            </w:pPr>
            <w:r w:rsidRPr="00DD451E">
              <w:rPr>
                <w:rFonts w:ascii="Arial" w:hAnsi="Arial" w:cs="Arial"/>
              </w:rPr>
              <w:t>Collect information from reference material</w:t>
            </w:r>
          </w:p>
          <w:p w:rsidR="009F2C34" w:rsidRPr="00DD451E" w:rsidRDefault="009F2C34" w:rsidP="009F2C34">
            <w:pPr>
              <w:numPr>
                <w:ilvl w:val="0"/>
                <w:numId w:val="24"/>
              </w:numPr>
              <w:rPr>
                <w:rFonts w:ascii="Arial" w:hAnsi="Arial" w:cs="Arial"/>
              </w:rPr>
            </w:pPr>
            <w:r>
              <w:rPr>
                <w:rFonts w:ascii="Arial" w:hAnsi="Arial" w:cs="Arial"/>
              </w:rPr>
              <w:t>Be able to note some differences</w:t>
            </w:r>
            <w:r w:rsidRPr="00DD451E">
              <w:rPr>
                <w:rFonts w:ascii="Arial" w:hAnsi="Arial" w:cs="Arial"/>
              </w:rPr>
              <w:t xml:space="preserve"> between Federal or Provincial statutes and Municipal bylaws</w:t>
            </w:r>
          </w:p>
          <w:p w:rsidR="009F2C34" w:rsidRPr="00DD451E" w:rsidRDefault="009F2C34" w:rsidP="009F2C34">
            <w:pPr>
              <w:numPr>
                <w:ilvl w:val="0"/>
                <w:numId w:val="24"/>
              </w:numPr>
              <w:rPr>
                <w:rFonts w:ascii="Arial" w:hAnsi="Arial" w:cs="Arial"/>
              </w:rPr>
            </w:pPr>
            <w:r w:rsidRPr="00DD451E">
              <w:rPr>
                <w:rFonts w:ascii="Arial" w:hAnsi="Arial" w:cs="Arial"/>
              </w:rPr>
              <w:t>Summarize</w:t>
            </w:r>
            <w:r>
              <w:rPr>
                <w:rFonts w:ascii="Arial" w:hAnsi="Arial" w:cs="Arial"/>
              </w:rPr>
              <w:t xml:space="preserve"> some</w:t>
            </w:r>
            <w:r w:rsidRPr="00DD451E">
              <w:rPr>
                <w:rFonts w:ascii="Arial" w:hAnsi="Arial" w:cs="Arial"/>
              </w:rPr>
              <w:t xml:space="preserve"> key points in chart format based on enforcement duties, courts responsible, types of resources</w:t>
            </w:r>
          </w:p>
          <w:p w:rsidR="009F2C34" w:rsidRPr="00DD451E" w:rsidRDefault="009F2C34" w:rsidP="00696934">
            <w:pPr>
              <w:rPr>
                <w:sz w:val="22"/>
              </w:rPr>
            </w:pPr>
          </w:p>
          <w:p w:rsidR="009F2C34" w:rsidRPr="00DD451E" w:rsidRDefault="009F2C34" w:rsidP="00696934">
            <w:pPr>
              <w:numPr>
                <w:ilvl w:val="12"/>
                <w:numId w:val="0"/>
              </w:numPr>
              <w:rPr>
                <w:rFonts w:ascii="Arial" w:hAnsi="Arial" w:cs="Arial"/>
                <w:i/>
              </w:rPr>
            </w:pPr>
            <w:r w:rsidRPr="00DD451E">
              <w:rPr>
                <w:rFonts w:ascii="Arial" w:hAnsi="Arial" w:cs="Arial"/>
                <w:i/>
              </w:rPr>
              <w:t>This learning outcome will constitute 10% of the course’s final grades.</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2.</w:t>
            </w:r>
          </w:p>
        </w:tc>
        <w:tc>
          <w:tcPr>
            <w:tcW w:w="7614" w:type="dxa"/>
          </w:tcPr>
          <w:p w:rsidR="009F2C34" w:rsidRPr="00DD451E" w:rsidRDefault="009F2C34" w:rsidP="00696934">
            <w:pPr>
              <w:numPr>
                <w:ilvl w:val="12"/>
                <w:numId w:val="0"/>
              </w:numPr>
              <w:ind w:left="360" w:hanging="360"/>
              <w:rPr>
                <w:rFonts w:ascii="Arial" w:hAnsi="Arial" w:cs="Arial"/>
              </w:rPr>
            </w:pPr>
            <w:r w:rsidRPr="00DD451E">
              <w:rPr>
                <w:rFonts w:ascii="Arial" w:hAnsi="Arial" w:cs="Arial"/>
              </w:rPr>
              <w:t xml:space="preserve">Access and </w:t>
            </w:r>
            <w:r>
              <w:rPr>
                <w:rFonts w:ascii="Arial" w:hAnsi="Arial" w:cs="Arial"/>
              </w:rPr>
              <w:t>understand some of the</w:t>
            </w:r>
            <w:r w:rsidRPr="00DD451E">
              <w:rPr>
                <w:rFonts w:ascii="Arial" w:hAnsi="Arial" w:cs="Arial"/>
              </w:rPr>
              <w:t xml:space="preserve"> Provincial and Federal natural resource legislation related to:</w:t>
            </w:r>
          </w:p>
          <w:p w:rsidR="009F2C34" w:rsidRPr="00DD451E" w:rsidRDefault="009F2C34" w:rsidP="00696934">
            <w:pPr>
              <w:numPr>
                <w:ilvl w:val="12"/>
                <w:numId w:val="0"/>
              </w:numPr>
              <w:rPr>
                <w:rFonts w:ascii="Arial" w:hAnsi="Arial" w:cs="Arial"/>
              </w:rPr>
            </w:pPr>
          </w:p>
          <w:p w:rsidR="009F2C34" w:rsidRPr="00DD451E" w:rsidRDefault="009F2C34" w:rsidP="009F2C34">
            <w:pPr>
              <w:numPr>
                <w:ilvl w:val="0"/>
                <w:numId w:val="23"/>
              </w:numPr>
              <w:ind w:left="1080"/>
              <w:rPr>
                <w:rFonts w:ascii="Arial" w:hAnsi="Arial" w:cs="Arial"/>
              </w:rPr>
            </w:pPr>
            <w:r w:rsidRPr="00DD451E">
              <w:rPr>
                <w:rFonts w:ascii="Arial" w:hAnsi="Arial" w:cs="Arial"/>
              </w:rPr>
              <w:t>Use of forests and forest resources</w:t>
            </w:r>
          </w:p>
          <w:p w:rsidR="009F2C34" w:rsidRPr="00DD451E" w:rsidRDefault="009F2C34" w:rsidP="009F2C34">
            <w:pPr>
              <w:numPr>
                <w:ilvl w:val="0"/>
                <w:numId w:val="23"/>
              </w:numPr>
              <w:ind w:left="1080"/>
              <w:rPr>
                <w:rFonts w:ascii="Arial" w:hAnsi="Arial" w:cs="Arial"/>
              </w:rPr>
            </w:pPr>
            <w:r w:rsidRPr="00DD451E">
              <w:rPr>
                <w:rFonts w:ascii="Arial" w:hAnsi="Arial" w:cs="Arial"/>
              </w:rPr>
              <w:t>Use and protection of the environment</w:t>
            </w:r>
          </w:p>
          <w:p w:rsidR="009F2C34" w:rsidRPr="00DD451E" w:rsidRDefault="009F2C34" w:rsidP="009F2C34">
            <w:pPr>
              <w:numPr>
                <w:ilvl w:val="0"/>
                <w:numId w:val="23"/>
              </w:numPr>
              <w:ind w:left="1080"/>
              <w:rPr>
                <w:rFonts w:ascii="Arial" w:hAnsi="Arial" w:cs="Arial"/>
              </w:rPr>
            </w:pPr>
            <w:r w:rsidRPr="00DD451E">
              <w:rPr>
                <w:rFonts w:ascii="Arial" w:hAnsi="Arial" w:cs="Arial"/>
              </w:rPr>
              <w:t>Use of park lands and wild lands</w:t>
            </w:r>
          </w:p>
          <w:p w:rsidR="009F2C34" w:rsidRPr="00DD451E" w:rsidRDefault="009F2C34" w:rsidP="009F2C34">
            <w:pPr>
              <w:numPr>
                <w:ilvl w:val="0"/>
                <w:numId w:val="23"/>
              </w:numPr>
              <w:ind w:left="1080"/>
              <w:rPr>
                <w:rFonts w:ascii="Arial" w:hAnsi="Arial" w:cs="Arial"/>
              </w:rPr>
            </w:pPr>
            <w:r w:rsidRPr="00DD451E">
              <w:rPr>
                <w:rFonts w:ascii="Arial" w:hAnsi="Arial" w:cs="Arial"/>
              </w:rPr>
              <w:t>Conservation of fish and game</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Default="009F2C34" w:rsidP="00696934">
            <w:pPr>
              <w:rPr>
                <w:rFonts w:ascii="Arial" w:hAnsi="Arial"/>
              </w:rPr>
            </w:pPr>
          </w:p>
          <w:p w:rsidR="009F2C34" w:rsidRDefault="009F2C34" w:rsidP="00696934">
            <w:pPr>
              <w:rPr>
                <w:rFonts w:ascii="Arial" w:hAnsi="Arial"/>
              </w:rPr>
            </w:pPr>
          </w:p>
          <w:p w:rsidR="009F2C34" w:rsidRDefault="009F2C34" w:rsidP="00696934">
            <w:pPr>
              <w:rPr>
                <w:rFonts w:ascii="Arial" w:hAnsi="Arial"/>
              </w:rPr>
            </w:pPr>
          </w:p>
          <w:p w:rsidR="009F2C34" w:rsidRDefault="009F2C34" w:rsidP="00696934">
            <w:pPr>
              <w:rPr>
                <w:rFonts w:ascii="Arial" w:hAnsi="Arial"/>
              </w:rPr>
            </w:pPr>
          </w:p>
          <w:p w:rsidR="009F2C34" w:rsidRDefault="009F2C34" w:rsidP="00696934">
            <w:pPr>
              <w:rPr>
                <w:rFonts w:ascii="Arial" w:hAnsi="Arial"/>
              </w:rPr>
            </w:pPr>
          </w:p>
          <w:p w:rsidR="009F2C34" w:rsidRPr="00DD451E" w:rsidRDefault="009F2C34" w:rsidP="00696934">
            <w:pPr>
              <w:rPr>
                <w:rFonts w:ascii="Arial" w:hAnsi="Arial"/>
              </w:rPr>
            </w:pPr>
          </w:p>
        </w:tc>
        <w:tc>
          <w:tcPr>
            <w:tcW w:w="7614" w:type="dxa"/>
          </w:tcPr>
          <w:p w:rsidR="009F2C34" w:rsidRDefault="009F2C34" w:rsidP="00696934">
            <w:pPr>
              <w:rPr>
                <w:rFonts w:ascii="Arial" w:hAnsi="Arial"/>
                <w:u w:val="single"/>
              </w:rPr>
            </w:pPr>
          </w:p>
          <w:p w:rsidR="009F2C34" w:rsidRDefault="009F2C34" w:rsidP="00696934">
            <w:pPr>
              <w:rPr>
                <w:rFonts w:ascii="Arial" w:hAnsi="Arial"/>
                <w:u w:val="single"/>
              </w:rPr>
            </w:pPr>
          </w:p>
          <w:p w:rsidR="009F2C34" w:rsidRDefault="009F2C34" w:rsidP="00696934">
            <w:pPr>
              <w:rPr>
                <w:rFonts w:ascii="Arial" w:hAnsi="Arial"/>
                <w:u w:val="single"/>
              </w:rPr>
            </w:pPr>
          </w:p>
          <w:p w:rsidR="009F2C34" w:rsidRDefault="009F2C34" w:rsidP="00696934">
            <w:pPr>
              <w:rPr>
                <w:rFonts w:ascii="Arial" w:hAnsi="Arial"/>
                <w:u w:val="single"/>
              </w:rPr>
            </w:pPr>
          </w:p>
          <w:p w:rsidR="009F2C34" w:rsidRDefault="009F2C34" w:rsidP="00696934">
            <w:pPr>
              <w:rPr>
                <w:rFonts w:ascii="Arial" w:hAnsi="Arial"/>
                <w:u w:val="single"/>
              </w:rPr>
            </w:pPr>
          </w:p>
          <w:p w:rsidR="009F2C34" w:rsidRDefault="009F2C34" w:rsidP="00696934">
            <w:pPr>
              <w:rPr>
                <w:rFonts w:ascii="Arial" w:hAnsi="Arial"/>
                <w:u w:val="single"/>
              </w:rPr>
            </w:pPr>
          </w:p>
          <w:p w:rsidR="009F2C34" w:rsidRPr="00DD451E" w:rsidRDefault="009F2C34" w:rsidP="00696934">
            <w:pPr>
              <w:rPr>
                <w:rFonts w:ascii="Arial" w:hAnsi="Arial"/>
              </w:rPr>
            </w:pPr>
            <w:r w:rsidRPr="00DD451E">
              <w:rPr>
                <w:rFonts w:ascii="Arial" w:hAnsi="Arial"/>
                <w:u w:val="single"/>
              </w:rPr>
              <w:lastRenderedPageBreak/>
              <w:t>Potential Elements of the Performance</w:t>
            </w:r>
            <w:r w:rsidRPr="00DD451E">
              <w:rPr>
                <w:rFonts w:ascii="Arial" w:hAnsi="Arial"/>
              </w:rPr>
              <w:t>:</w:t>
            </w:r>
          </w:p>
          <w:p w:rsidR="009F2C34" w:rsidRPr="00DD451E" w:rsidRDefault="009F2C34" w:rsidP="00696934">
            <w:pPr>
              <w:rPr>
                <w:rFonts w:ascii="Arial" w:hAnsi="Arial"/>
              </w:rPr>
            </w:pPr>
          </w:p>
          <w:p w:rsidR="009F2C34" w:rsidRPr="00DD451E" w:rsidRDefault="009F2C34" w:rsidP="009F2C34">
            <w:pPr>
              <w:numPr>
                <w:ilvl w:val="0"/>
                <w:numId w:val="31"/>
              </w:numPr>
              <w:rPr>
                <w:rFonts w:ascii="Arial" w:hAnsi="Arial"/>
              </w:rPr>
            </w:pPr>
            <w:r>
              <w:rPr>
                <w:rFonts w:ascii="Arial" w:hAnsi="Arial"/>
              </w:rPr>
              <w:t>Be able to repeat most of</w:t>
            </w:r>
            <w:r w:rsidRPr="00DD451E">
              <w:rPr>
                <w:rFonts w:ascii="Arial" w:hAnsi="Arial"/>
              </w:rPr>
              <w:t xml:space="preserve"> a</w:t>
            </w:r>
            <w:r>
              <w:rPr>
                <w:rFonts w:ascii="Arial" w:hAnsi="Arial"/>
              </w:rPr>
              <w:t xml:space="preserve"> basic</w:t>
            </w:r>
            <w:r w:rsidRPr="00DD451E">
              <w:rPr>
                <w:rFonts w:ascii="Arial" w:hAnsi="Arial"/>
              </w:rPr>
              <w:t xml:space="preserve"> standardized definition of a natural resource, renewable, non-renewable, conservation and preservation</w:t>
            </w:r>
          </w:p>
          <w:p w:rsidR="009F2C34" w:rsidRPr="00DD451E" w:rsidRDefault="009F2C34" w:rsidP="009F2C34">
            <w:pPr>
              <w:numPr>
                <w:ilvl w:val="0"/>
                <w:numId w:val="31"/>
              </w:numPr>
              <w:rPr>
                <w:rFonts w:ascii="Arial" w:hAnsi="Arial"/>
              </w:rPr>
            </w:pPr>
            <w:r w:rsidRPr="00DD451E">
              <w:rPr>
                <w:rFonts w:ascii="Arial" w:hAnsi="Arial"/>
              </w:rPr>
              <w:t xml:space="preserve">Demonstrate the ability to identify </w:t>
            </w:r>
            <w:r>
              <w:rPr>
                <w:rFonts w:ascii="Arial" w:hAnsi="Arial"/>
              </w:rPr>
              <w:t xml:space="preserve">some categories </w:t>
            </w:r>
            <w:r w:rsidRPr="00DD451E">
              <w:rPr>
                <w:rFonts w:ascii="Arial" w:hAnsi="Arial"/>
              </w:rPr>
              <w:t>a section of a natural resources Act falls into (laws based on biology, ethics, safety, economics, or support)</w:t>
            </w:r>
          </w:p>
          <w:p w:rsidR="009F2C34" w:rsidRPr="00DD451E" w:rsidRDefault="009F2C34" w:rsidP="00696934">
            <w:pPr>
              <w:rPr>
                <w:rFonts w:ascii="Arial" w:hAnsi="Arial"/>
              </w:rPr>
            </w:pPr>
          </w:p>
          <w:p w:rsidR="009F2C34" w:rsidRPr="00DD451E" w:rsidRDefault="009F2C34" w:rsidP="00696934">
            <w:pPr>
              <w:rPr>
                <w:rFonts w:ascii="Arial" w:hAnsi="Arial"/>
              </w:rPr>
            </w:pPr>
            <w:r w:rsidRPr="00DD451E">
              <w:rPr>
                <w:rFonts w:ascii="Arial" w:hAnsi="Arial"/>
              </w:rPr>
              <w:t xml:space="preserve">-Demonstrate the ability to interpret and comprehend  </w:t>
            </w:r>
          </w:p>
          <w:p w:rsidR="009F2C34" w:rsidRPr="00DD451E" w:rsidRDefault="009F2C34" w:rsidP="00696934">
            <w:pPr>
              <w:rPr>
                <w:rFonts w:ascii="Arial" w:hAnsi="Arial"/>
              </w:rPr>
            </w:pPr>
            <w:r w:rsidRPr="00DD451E">
              <w:rPr>
                <w:rFonts w:ascii="Arial" w:hAnsi="Arial"/>
              </w:rPr>
              <w:t xml:space="preserve"> </w:t>
            </w:r>
            <w:r>
              <w:rPr>
                <w:rFonts w:ascii="Arial" w:hAnsi="Arial"/>
              </w:rPr>
              <w:t xml:space="preserve">basic </w:t>
            </w:r>
            <w:r w:rsidRPr="00DD451E">
              <w:rPr>
                <w:rFonts w:ascii="Arial" w:hAnsi="Arial"/>
              </w:rPr>
              <w:t>wording found in legislation</w:t>
            </w:r>
          </w:p>
          <w:p w:rsidR="009F2C34" w:rsidRPr="00DD451E" w:rsidRDefault="009F2C34" w:rsidP="009F2C34">
            <w:pPr>
              <w:numPr>
                <w:ilvl w:val="0"/>
                <w:numId w:val="30"/>
              </w:numPr>
              <w:rPr>
                <w:rFonts w:ascii="Arial" w:hAnsi="Arial" w:cs="Arial"/>
              </w:rPr>
            </w:pPr>
            <w:r w:rsidRPr="00DD451E">
              <w:rPr>
                <w:rFonts w:ascii="Arial" w:hAnsi="Arial" w:cs="Arial"/>
              </w:rPr>
              <w:t xml:space="preserve">Use the internet and </w:t>
            </w:r>
            <w:proofErr w:type="spellStart"/>
            <w:r w:rsidRPr="00DD451E">
              <w:rPr>
                <w:rFonts w:ascii="Arial" w:hAnsi="Arial" w:cs="Arial"/>
              </w:rPr>
              <w:t>L.R.C</w:t>
            </w:r>
            <w:proofErr w:type="spellEnd"/>
            <w:r w:rsidRPr="00DD451E">
              <w:rPr>
                <w:rFonts w:ascii="Arial" w:hAnsi="Arial" w:cs="Arial"/>
              </w:rPr>
              <w:t xml:space="preserve">. to locate and </w:t>
            </w:r>
            <w:r>
              <w:rPr>
                <w:rFonts w:ascii="Arial" w:hAnsi="Arial" w:cs="Arial"/>
              </w:rPr>
              <w:t>explain some</w:t>
            </w:r>
            <w:r w:rsidRPr="00DD451E">
              <w:rPr>
                <w:rFonts w:ascii="Arial" w:hAnsi="Arial" w:cs="Arial"/>
              </w:rPr>
              <w:t xml:space="preserve"> pertinent legislation that applies to Natural Resources</w:t>
            </w:r>
          </w:p>
          <w:p w:rsidR="009F2C34" w:rsidRPr="00DD451E" w:rsidRDefault="009F2C34" w:rsidP="009F2C34">
            <w:pPr>
              <w:numPr>
                <w:ilvl w:val="0"/>
                <w:numId w:val="23"/>
              </w:numPr>
              <w:ind w:left="360"/>
              <w:rPr>
                <w:rFonts w:ascii="Arial" w:hAnsi="Arial" w:cs="Arial"/>
              </w:rPr>
            </w:pPr>
            <w:r w:rsidRPr="00DD451E">
              <w:rPr>
                <w:rFonts w:ascii="Arial" w:hAnsi="Arial" w:cs="Arial"/>
              </w:rPr>
              <w:t>Evaluate material for inclusion in chart format</w:t>
            </w:r>
          </w:p>
          <w:p w:rsidR="009F2C34" w:rsidRPr="00DD451E" w:rsidRDefault="009F2C34" w:rsidP="009F2C34">
            <w:pPr>
              <w:numPr>
                <w:ilvl w:val="0"/>
                <w:numId w:val="23"/>
              </w:numPr>
              <w:ind w:left="360"/>
              <w:rPr>
                <w:rFonts w:ascii="Arial" w:hAnsi="Arial" w:cs="Arial"/>
              </w:rPr>
            </w:pPr>
            <w:r w:rsidRPr="00DD451E">
              <w:rPr>
                <w:rFonts w:ascii="Arial" w:hAnsi="Arial" w:cs="Arial"/>
              </w:rPr>
              <w:t>Summarize the intent and key sections of important Acts, Regulations</w:t>
            </w:r>
            <w:r>
              <w:rPr>
                <w:rFonts w:ascii="Arial" w:hAnsi="Arial" w:cs="Arial"/>
              </w:rPr>
              <w:t xml:space="preserve">, </w:t>
            </w:r>
            <w:r w:rsidRPr="00DD451E">
              <w:rPr>
                <w:rFonts w:ascii="Arial" w:hAnsi="Arial" w:cs="Arial"/>
              </w:rPr>
              <w:t>standards of compliance, plans or policies</w:t>
            </w:r>
          </w:p>
          <w:p w:rsidR="009F2C34" w:rsidRPr="00DD451E" w:rsidRDefault="009F2C34" w:rsidP="009F2C34">
            <w:pPr>
              <w:numPr>
                <w:ilvl w:val="0"/>
                <w:numId w:val="23"/>
              </w:numPr>
              <w:ind w:left="360"/>
              <w:rPr>
                <w:rFonts w:ascii="Arial" w:hAnsi="Arial" w:cs="Arial"/>
              </w:rPr>
            </w:pPr>
            <w:r w:rsidRPr="00DD451E">
              <w:rPr>
                <w:rFonts w:ascii="Arial" w:hAnsi="Arial" w:cs="Arial"/>
              </w:rPr>
              <w:t>Interpret and solve case studies and scenarios that deal with the following legislation:</w:t>
            </w:r>
            <w:r w:rsidRPr="00DD451E">
              <w:rPr>
                <w:rFonts w:ascii="Arial" w:hAnsi="Arial" w:cs="Arial"/>
              </w:rPr>
              <w:br/>
            </w:r>
          </w:p>
          <w:p w:rsidR="009F2C34" w:rsidRPr="00DD451E" w:rsidRDefault="009F2C34" w:rsidP="009F2C34">
            <w:pPr>
              <w:numPr>
                <w:ilvl w:val="0"/>
                <w:numId w:val="23"/>
              </w:numPr>
              <w:ind w:left="1080"/>
              <w:rPr>
                <w:rFonts w:ascii="Arial" w:hAnsi="Arial" w:cs="Arial"/>
              </w:rPr>
            </w:pPr>
            <w:r w:rsidRPr="00DD451E">
              <w:rPr>
                <w:rFonts w:ascii="Arial" w:hAnsi="Arial" w:cs="Arial"/>
              </w:rPr>
              <w:t>The Provincial Offences Act</w:t>
            </w:r>
          </w:p>
          <w:p w:rsidR="009F2C34" w:rsidRPr="00DD451E" w:rsidRDefault="009F2C34" w:rsidP="009F2C34">
            <w:pPr>
              <w:numPr>
                <w:ilvl w:val="0"/>
                <w:numId w:val="23"/>
              </w:numPr>
              <w:ind w:left="1080"/>
              <w:rPr>
                <w:rFonts w:ascii="Arial" w:hAnsi="Arial" w:cs="Arial"/>
              </w:rPr>
            </w:pPr>
            <w:r w:rsidRPr="00DD451E">
              <w:rPr>
                <w:rFonts w:ascii="Arial" w:hAnsi="Arial" w:cs="Arial"/>
              </w:rPr>
              <w:t>The Criminal Code of Canada</w:t>
            </w:r>
          </w:p>
          <w:p w:rsidR="009F2C34" w:rsidRPr="00DD451E" w:rsidRDefault="009F2C34" w:rsidP="009F2C34">
            <w:pPr>
              <w:numPr>
                <w:ilvl w:val="0"/>
                <w:numId w:val="23"/>
              </w:numPr>
              <w:ind w:left="1080"/>
              <w:rPr>
                <w:rFonts w:ascii="Arial" w:hAnsi="Arial" w:cs="Arial"/>
              </w:rPr>
            </w:pPr>
            <w:r w:rsidRPr="00DD451E">
              <w:rPr>
                <w:rFonts w:ascii="Arial" w:hAnsi="Arial" w:cs="Arial"/>
              </w:rPr>
              <w:t>The Youth Criminal Justice Act</w:t>
            </w:r>
          </w:p>
          <w:p w:rsidR="009F2C34" w:rsidRPr="00DD451E" w:rsidRDefault="009F2C34" w:rsidP="009F2C34">
            <w:pPr>
              <w:numPr>
                <w:ilvl w:val="0"/>
                <w:numId w:val="23"/>
              </w:numPr>
              <w:ind w:left="1080"/>
              <w:rPr>
                <w:rFonts w:ascii="Arial" w:hAnsi="Arial" w:cs="Arial"/>
              </w:rPr>
            </w:pPr>
            <w:r w:rsidRPr="00DD451E">
              <w:rPr>
                <w:rFonts w:ascii="Arial" w:hAnsi="Arial" w:cs="Arial"/>
              </w:rPr>
              <w:t>The Crown Forest Sustainability Act</w:t>
            </w:r>
          </w:p>
          <w:p w:rsidR="009F2C34" w:rsidRPr="00DD451E" w:rsidRDefault="009F2C34" w:rsidP="009F2C34">
            <w:pPr>
              <w:numPr>
                <w:ilvl w:val="0"/>
                <w:numId w:val="23"/>
              </w:numPr>
              <w:ind w:left="1080"/>
              <w:rPr>
                <w:rFonts w:ascii="Arial" w:hAnsi="Arial" w:cs="Arial"/>
              </w:rPr>
            </w:pPr>
            <w:r w:rsidRPr="00DD451E">
              <w:rPr>
                <w:rFonts w:ascii="Arial" w:hAnsi="Arial" w:cs="Arial"/>
              </w:rPr>
              <w:t>The Forestry Act</w:t>
            </w:r>
          </w:p>
          <w:p w:rsidR="009F2C34" w:rsidRPr="00DD451E" w:rsidRDefault="009F2C34" w:rsidP="009F2C34">
            <w:pPr>
              <w:numPr>
                <w:ilvl w:val="0"/>
                <w:numId w:val="23"/>
              </w:numPr>
              <w:ind w:left="1080"/>
              <w:rPr>
                <w:rFonts w:ascii="Arial" w:hAnsi="Arial" w:cs="Arial"/>
              </w:rPr>
            </w:pPr>
            <w:r w:rsidRPr="00DD451E">
              <w:rPr>
                <w:rFonts w:ascii="Arial" w:hAnsi="Arial" w:cs="Arial"/>
              </w:rPr>
              <w:t>The Fisheries Act &amp; The Ontario Fishery Regulations</w:t>
            </w:r>
          </w:p>
          <w:p w:rsidR="009F2C34" w:rsidRPr="00DD451E" w:rsidRDefault="009F2C34" w:rsidP="009F2C34">
            <w:pPr>
              <w:numPr>
                <w:ilvl w:val="0"/>
                <w:numId w:val="23"/>
              </w:numPr>
              <w:ind w:left="1080"/>
              <w:rPr>
                <w:rFonts w:ascii="Arial" w:hAnsi="Arial" w:cs="Arial"/>
              </w:rPr>
            </w:pPr>
            <w:r w:rsidRPr="00DD451E">
              <w:rPr>
                <w:rFonts w:ascii="Arial" w:hAnsi="Arial" w:cs="Arial"/>
              </w:rPr>
              <w:t>The Migratory Birds Convention Act and Regulations</w:t>
            </w:r>
          </w:p>
          <w:p w:rsidR="009F2C34" w:rsidRPr="00DD451E" w:rsidRDefault="009F2C34" w:rsidP="009F2C34">
            <w:pPr>
              <w:numPr>
                <w:ilvl w:val="0"/>
                <w:numId w:val="23"/>
              </w:numPr>
              <w:ind w:left="1080"/>
              <w:rPr>
                <w:rFonts w:ascii="Arial" w:hAnsi="Arial" w:cs="Arial"/>
              </w:rPr>
            </w:pPr>
            <w:r w:rsidRPr="00DD451E">
              <w:rPr>
                <w:rFonts w:ascii="Arial" w:hAnsi="Arial" w:cs="Arial"/>
              </w:rPr>
              <w:t>The Fish &amp; Wildlife Conservation Act &amp; Regulations</w:t>
            </w:r>
          </w:p>
          <w:p w:rsidR="009F2C34" w:rsidRPr="00DD451E" w:rsidRDefault="009F2C34" w:rsidP="009F2C34">
            <w:pPr>
              <w:numPr>
                <w:ilvl w:val="0"/>
                <w:numId w:val="25"/>
              </w:numPr>
              <w:ind w:left="1080"/>
              <w:rPr>
                <w:rFonts w:ascii="Arial" w:hAnsi="Arial" w:cs="Arial"/>
              </w:rPr>
            </w:pPr>
            <w:proofErr w:type="spellStart"/>
            <w:r w:rsidRPr="00DD451E">
              <w:rPr>
                <w:rFonts w:ascii="Arial" w:hAnsi="Arial" w:cs="Arial"/>
              </w:rPr>
              <w:t>WAPPRITTA</w:t>
            </w:r>
            <w:proofErr w:type="spellEnd"/>
            <w:r w:rsidRPr="00DD451E">
              <w:rPr>
                <w:rFonts w:ascii="Arial" w:hAnsi="Arial" w:cs="Arial"/>
              </w:rPr>
              <w:t xml:space="preserve"> &amp; CITES</w:t>
            </w:r>
          </w:p>
          <w:p w:rsidR="009F2C34" w:rsidRPr="00DD451E" w:rsidRDefault="009F2C34" w:rsidP="009F2C34">
            <w:pPr>
              <w:numPr>
                <w:ilvl w:val="0"/>
                <w:numId w:val="25"/>
              </w:numPr>
              <w:ind w:left="1080"/>
              <w:rPr>
                <w:rFonts w:ascii="Arial" w:hAnsi="Arial" w:cs="Arial"/>
              </w:rPr>
            </w:pPr>
            <w:r w:rsidRPr="00DD451E">
              <w:rPr>
                <w:rFonts w:ascii="Arial" w:hAnsi="Arial" w:cs="Arial"/>
              </w:rPr>
              <w:t>Aggregate Resources Act</w:t>
            </w:r>
          </w:p>
          <w:p w:rsidR="009F2C34" w:rsidRPr="00DD451E" w:rsidRDefault="009F2C34" w:rsidP="009F2C34">
            <w:pPr>
              <w:numPr>
                <w:ilvl w:val="0"/>
                <w:numId w:val="23"/>
              </w:numPr>
              <w:ind w:left="1080"/>
              <w:rPr>
                <w:rFonts w:ascii="Arial" w:hAnsi="Arial" w:cs="Arial"/>
              </w:rPr>
            </w:pPr>
            <w:r w:rsidRPr="00DD451E">
              <w:rPr>
                <w:rFonts w:ascii="Arial" w:hAnsi="Arial" w:cs="Arial"/>
              </w:rPr>
              <w:t>Public Lands Act</w:t>
            </w:r>
          </w:p>
          <w:p w:rsidR="009F2C34" w:rsidRPr="00DD451E" w:rsidRDefault="009F2C34" w:rsidP="009F2C34">
            <w:pPr>
              <w:numPr>
                <w:ilvl w:val="0"/>
                <w:numId w:val="23"/>
              </w:numPr>
              <w:ind w:left="1080"/>
              <w:rPr>
                <w:rFonts w:ascii="Arial" w:hAnsi="Arial" w:cs="Arial"/>
              </w:rPr>
            </w:pPr>
            <w:r w:rsidRPr="00DD451E">
              <w:rPr>
                <w:rFonts w:ascii="Arial" w:hAnsi="Arial" w:cs="Arial"/>
              </w:rPr>
              <w:t>The Provincial Parks &amp; Conservation Reserves Act and Regulations</w:t>
            </w:r>
          </w:p>
          <w:p w:rsidR="009F2C34" w:rsidRPr="00DD451E" w:rsidRDefault="009F2C34" w:rsidP="00696934">
            <w:pPr>
              <w:ind w:left="720"/>
              <w:rPr>
                <w:rFonts w:ascii="Arial" w:hAnsi="Arial" w:cs="Arial"/>
              </w:rPr>
            </w:pPr>
          </w:p>
          <w:p w:rsidR="009F2C34" w:rsidRPr="00DD451E" w:rsidRDefault="009F2C34" w:rsidP="00696934">
            <w:pPr>
              <w:numPr>
                <w:ilvl w:val="12"/>
                <w:numId w:val="0"/>
              </w:numPr>
              <w:rPr>
                <w:i/>
              </w:rPr>
            </w:pPr>
            <w:r w:rsidRPr="00DD451E">
              <w:rPr>
                <w:rFonts w:ascii="Arial" w:hAnsi="Arial" w:cs="Arial"/>
                <w:i/>
              </w:rPr>
              <w:t>This learning outcome will constitute 50% of the course’s grade.</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3.</w:t>
            </w:r>
          </w:p>
        </w:tc>
        <w:tc>
          <w:tcPr>
            <w:tcW w:w="7614" w:type="dxa"/>
          </w:tcPr>
          <w:p w:rsidR="009F2C34" w:rsidRPr="00DD451E" w:rsidRDefault="009F2C34" w:rsidP="00696934">
            <w:pPr>
              <w:rPr>
                <w:rFonts w:ascii="Arial" w:hAnsi="Arial" w:cs="Arial"/>
              </w:rPr>
            </w:pPr>
            <w:r w:rsidRPr="00DD451E">
              <w:rPr>
                <w:rFonts w:ascii="Arial" w:hAnsi="Arial" w:cs="Arial"/>
              </w:rPr>
              <w:t xml:space="preserve">Demonstrate an </w:t>
            </w:r>
            <w:r>
              <w:rPr>
                <w:rFonts w:ascii="Arial" w:hAnsi="Arial" w:cs="Arial"/>
              </w:rPr>
              <w:t>a basic understanding</w:t>
            </w:r>
            <w:r w:rsidRPr="00DD451E">
              <w:rPr>
                <w:rFonts w:ascii="Arial" w:hAnsi="Arial" w:cs="Arial"/>
              </w:rPr>
              <w:t xml:space="preserve"> of the basic duties of a natural resources enforcement officer with respect to preparation and participation in courtroom activities based on the violation of any natural resource legislation.</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p>
        </w:tc>
        <w:tc>
          <w:tcPr>
            <w:tcW w:w="7614" w:type="dxa"/>
          </w:tcPr>
          <w:p w:rsidR="009F2C34" w:rsidRPr="00DD451E" w:rsidRDefault="009F2C34" w:rsidP="00696934">
            <w:pPr>
              <w:rPr>
                <w:rFonts w:ascii="Arial" w:hAnsi="Arial"/>
              </w:rPr>
            </w:pPr>
            <w:r w:rsidRPr="00DD451E">
              <w:rPr>
                <w:rFonts w:ascii="Arial" w:hAnsi="Arial"/>
                <w:u w:val="single"/>
              </w:rPr>
              <w:t>Potential Elements of the Performance</w:t>
            </w:r>
            <w:r w:rsidRPr="00DD451E">
              <w:rPr>
                <w:rFonts w:ascii="Arial" w:hAnsi="Arial"/>
              </w:rPr>
              <w:t>:</w:t>
            </w:r>
          </w:p>
          <w:p w:rsidR="009F2C34" w:rsidRPr="00DD451E" w:rsidRDefault="009F2C34" w:rsidP="00696934">
            <w:pPr>
              <w:rPr>
                <w:rFonts w:ascii="Arial" w:hAnsi="Arial"/>
              </w:rPr>
            </w:pPr>
          </w:p>
          <w:p w:rsidR="009F2C34" w:rsidRPr="00DD451E" w:rsidRDefault="009F2C34" w:rsidP="009F2C34">
            <w:pPr>
              <w:numPr>
                <w:ilvl w:val="0"/>
                <w:numId w:val="31"/>
              </w:numPr>
              <w:rPr>
                <w:rFonts w:ascii="Arial" w:hAnsi="Arial" w:cs="Arial"/>
              </w:rPr>
            </w:pPr>
            <w:r>
              <w:rPr>
                <w:rFonts w:ascii="Arial" w:hAnsi="Arial"/>
              </w:rPr>
              <w:t>Be able to explain</w:t>
            </w:r>
            <w:r w:rsidRPr="00DD451E">
              <w:rPr>
                <w:rFonts w:ascii="Arial" w:hAnsi="Arial"/>
              </w:rPr>
              <w:t xml:space="preserve"> the difference and transition which occurs between a legislated inspection and an investigation.</w:t>
            </w:r>
          </w:p>
          <w:p w:rsidR="009F2C34" w:rsidRPr="00DD451E" w:rsidRDefault="009F2C34" w:rsidP="009F2C34">
            <w:pPr>
              <w:numPr>
                <w:ilvl w:val="0"/>
                <w:numId w:val="26"/>
              </w:numPr>
              <w:rPr>
                <w:rFonts w:ascii="Arial" w:hAnsi="Arial" w:cs="Arial"/>
              </w:rPr>
            </w:pPr>
            <w:r w:rsidRPr="00DD451E">
              <w:rPr>
                <w:rFonts w:ascii="Arial" w:hAnsi="Arial" w:cs="Arial"/>
              </w:rPr>
              <w:t>Review officer procedures to initiate charges re: violation</w:t>
            </w:r>
          </w:p>
          <w:p w:rsidR="009F2C34" w:rsidRPr="00DD451E" w:rsidRDefault="009F2C34" w:rsidP="009F2C34">
            <w:pPr>
              <w:numPr>
                <w:ilvl w:val="0"/>
                <w:numId w:val="26"/>
              </w:numPr>
              <w:rPr>
                <w:rFonts w:ascii="Arial" w:hAnsi="Arial" w:cs="Arial"/>
              </w:rPr>
            </w:pPr>
            <w:r w:rsidRPr="00DD451E">
              <w:rPr>
                <w:rFonts w:ascii="Arial" w:hAnsi="Arial" w:cs="Arial"/>
              </w:rPr>
              <w:lastRenderedPageBreak/>
              <w:t>Discuss field investigation procedures re: compliance</w:t>
            </w:r>
          </w:p>
          <w:p w:rsidR="009F2C34" w:rsidRPr="00DD451E" w:rsidRDefault="009F2C34" w:rsidP="009F2C34">
            <w:pPr>
              <w:numPr>
                <w:ilvl w:val="0"/>
                <w:numId w:val="26"/>
              </w:numPr>
              <w:rPr>
                <w:rFonts w:ascii="Arial" w:hAnsi="Arial" w:cs="Arial"/>
              </w:rPr>
            </w:pPr>
            <w:r w:rsidRPr="00DD451E">
              <w:rPr>
                <w:rFonts w:ascii="Arial" w:hAnsi="Arial" w:cs="Arial"/>
              </w:rPr>
              <w:t>Organize  proper documents in preparation for courtroom appearance</w:t>
            </w:r>
          </w:p>
          <w:p w:rsidR="009F2C34" w:rsidRPr="00DD451E" w:rsidRDefault="009F2C34" w:rsidP="009F2C34">
            <w:pPr>
              <w:numPr>
                <w:ilvl w:val="0"/>
                <w:numId w:val="26"/>
              </w:numPr>
              <w:rPr>
                <w:rFonts w:ascii="Arial" w:hAnsi="Arial" w:cs="Arial"/>
              </w:rPr>
            </w:pPr>
            <w:r w:rsidRPr="00DD451E">
              <w:rPr>
                <w:rFonts w:ascii="Arial" w:hAnsi="Arial" w:cs="Arial"/>
              </w:rPr>
              <w:t>Discuss role and appropriateness of offense notice, summons or appearance notice</w:t>
            </w:r>
          </w:p>
          <w:p w:rsidR="009F2C34" w:rsidRPr="00DD451E" w:rsidRDefault="009F2C34" w:rsidP="009F2C34">
            <w:pPr>
              <w:numPr>
                <w:ilvl w:val="0"/>
                <w:numId w:val="26"/>
              </w:numPr>
              <w:rPr>
                <w:rFonts w:ascii="Arial" w:hAnsi="Arial" w:cs="Arial"/>
              </w:rPr>
            </w:pPr>
            <w:r w:rsidRPr="00DD451E">
              <w:rPr>
                <w:rFonts w:ascii="Arial" w:hAnsi="Arial" w:cs="Arial"/>
              </w:rPr>
              <w:t>Attend a courtroom</w:t>
            </w:r>
            <w:r>
              <w:rPr>
                <w:rFonts w:ascii="Arial" w:hAnsi="Arial" w:cs="Arial"/>
              </w:rPr>
              <w:t xml:space="preserve"> </w:t>
            </w:r>
            <w:r w:rsidRPr="00DD451E">
              <w:rPr>
                <w:rFonts w:ascii="Arial" w:hAnsi="Arial" w:cs="Arial"/>
              </w:rPr>
              <w:t>in progress</w:t>
            </w:r>
            <w:r>
              <w:rPr>
                <w:rFonts w:ascii="Arial" w:hAnsi="Arial" w:cs="Arial"/>
              </w:rPr>
              <w:t xml:space="preserve"> with the </w:t>
            </w:r>
            <w:proofErr w:type="spellStart"/>
            <w:r>
              <w:rPr>
                <w:rFonts w:ascii="Arial" w:hAnsi="Arial" w:cs="Arial"/>
              </w:rPr>
              <w:t>CICE</w:t>
            </w:r>
            <w:proofErr w:type="spellEnd"/>
            <w:r>
              <w:rPr>
                <w:rFonts w:ascii="Arial" w:hAnsi="Arial" w:cs="Arial"/>
              </w:rPr>
              <w:t xml:space="preserve"> Learning Specialist</w:t>
            </w:r>
            <w:r w:rsidRPr="00DD451E">
              <w:rPr>
                <w:rFonts w:ascii="Arial" w:hAnsi="Arial" w:cs="Arial"/>
              </w:rPr>
              <w:t xml:space="preserve"> to observe protocol and procedures</w:t>
            </w:r>
          </w:p>
          <w:p w:rsidR="009F2C34" w:rsidRPr="00DD451E" w:rsidRDefault="009F2C34" w:rsidP="00696934">
            <w:pPr>
              <w:numPr>
                <w:ilvl w:val="12"/>
                <w:numId w:val="0"/>
              </w:numPr>
              <w:rPr>
                <w:rFonts w:ascii="Arial" w:hAnsi="Arial" w:cs="Arial"/>
              </w:rPr>
            </w:pPr>
          </w:p>
          <w:p w:rsidR="009F2C34" w:rsidRPr="00DD451E" w:rsidRDefault="009F2C34" w:rsidP="00696934">
            <w:pPr>
              <w:rPr>
                <w:rFonts w:ascii="Arial" w:hAnsi="Arial" w:cs="Arial"/>
                <w:i/>
              </w:rPr>
            </w:pPr>
            <w:r w:rsidRPr="00DD451E">
              <w:rPr>
                <w:rFonts w:ascii="Arial" w:hAnsi="Arial" w:cs="Arial"/>
                <w:i/>
              </w:rPr>
              <w:t>This learning outcome will constitute 20% of the course’s grade.</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4.</w:t>
            </w:r>
          </w:p>
        </w:tc>
        <w:tc>
          <w:tcPr>
            <w:tcW w:w="7614" w:type="dxa"/>
          </w:tcPr>
          <w:p w:rsidR="009F2C34" w:rsidRPr="00DD451E" w:rsidRDefault="009F2C34" w:rsidP="00696934">
            <w:pPr>
              <w:numPr>
                <w:ilvl w:val="12"/>
                <w:numId w:val="0"/>
              </w:numPr>
              <w:ind w:left="34" w:hanging="34"/>
              <w:rPr>
                <w:rFonts w:ascii="Arial" w:hAnsi="Arial" w:cs="Arial"/>
              </w:rPr>
            </w:pPr>
            <w:r w:rsidRPr="00DD451E">
              <w:rPr>
                <w:rFonts w:ascii="Arial" w:hAnsi="Arial" w:cs="Arial"/>
              </w:rPr>
              <w:t>Demonstrate an awareness of current events in Natural Resources Law.</w:t>
            </w:r>
          </w:p>
          <w:p w:rsidR="009F2C34" w:rsidRPr="00DD451E" w:rsidRDefault="009F2C34" w:rsidP="00696934">
            <w:pPr>
              <w:rPr>
                <w:rFonts w:ascii="Arial" w:hAnsi="Arial"/>
                <w:u w:val="single"/>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p>
        </w:tc>
        <w:tc>
          <w:tcPr>
            <w:tcW w:w="7614" w:type="dxa"/>
          </w:tcPr>
          <w:p w:rsidR="009F2C34" w:rsidRPr="00DD451E" w:rsidRDefault="009F2C34" w:rsidP="00696934">
            <w:pPr>
              <w:rPr>
                <w:rFonts w:ascii="Arial" w:hAnsi="Arial"/>
              </w:rPr>
            </w:pPr>
            <w:r w:rsidRPr="00DD451E">
              <w:rPr>
                <w:rFonts w:ascii="Arial" w:hAnsi="Arial"/>
                <w:u w:val="single"/>
              </w:rPr>
              <w:t>Potential Elements of the Performance</w:t>
            </w:r>
            <w:r w:rsidRPr="00DD451E">
              <w:rPr>
                <w:rFonts w:ascii="Arial" w:hAnsi="Arial"/>
              </w:rPr>
              <w:t>:</w:t>
            </w:r>
          </w:p>
          <w:p w:rsidR="009F2C34" w:rsidRPr="00DD451E" w:rsidRDefault="009F2C34" w:rsidP="00696934">
            <w:pPr>
              <w:rPr>
                <w:rFonts w:ascii="Arial" w:hAnsi="Arial" w:cs="Arial"/>
              </w:rPr>
            </w:pPr>
          </w:p>
          <w:p w:rsidR="009F2C34" w:rsidRPr="00DD451E" w:rsidRDefault="009F2C34" w:rsidP="009F2C34">
            <w:pPr>
              <w:numPr>
                <w:ilvl w:val="0"/>
                <w:numId w:val="27"/>
              </w:numPr>
              <w:rPr>
                <w:rFonts w:ascii="Arial" w:hAnsi="Arial" w:cs="Arial"/>
              </w:rPr>
            </w:pPr>
            <w:r>
              <w:rPr>
                <w:rFonts w:ascii="Arial" w:hAnsi="Arial" w:cs="Arial"/>
              </w:rPr>
              <w:t>C</w:t>
            </w:r>
            <w:r w:rsidRPr="00DD451E">
              <w:rPr>
                <w:rFonts w:ascii="Arial" w:hAnsi="Arial" w:cs="Arial"/>
              </w:rPr>
              <w:t>ollect a wide variety of current written material related to natural resources law</w:t>
            </w:r>
            <w:r>
              <w:rPr>
                <w:rFonts w:ascii="Arial" w:hAnsi="Arial" w:cs="Arial"/>
              </w:rPr>
              <w:t xml:space="preserve"> and understand the basic summary</w:t>
            </w:r>
          </w:p>
          <w:p w:rsidR="009F2C34" w:rsidRPr="00DD451E" w:rsidRDefault="009F2C34" w:rsidP="009F2C34">
            <w:pPr>
              <w:numPr>
                <w:ilvl w:val="0"/>
                <w:numId w:val="27"/>
              </w:numPr>
              <w:rPr>
                <w:rFonts w:ascii="Arial" w:hAnsi="Arial" w:cs="Arial"/>
              </w:rPr>
            </w:pPr>
            <w:r w:rsidRPr="00DD451E">
              <w:rPr>
                <w:rFonts w:ascii="Arial" w:hAnsi="Arial" w:cs="Arial"/>
              </w:rPr>
              <w:t>Search the Internet for relevant case law</w:t>
            </w:r>
          </w:p>
          <w:p w:rsidR="009F2C34" w:rsidRPr="00DD451E" w:rsidRDefault="009F2C34" w:rsidP="009F2C34">
            <w:pPr>
              <w:numPr>
                <w:ilvl w:val="0"/>
                <w:numId w:val="27"/>
              </w:numPr>
              <w:rPr>
                <w:rFonts w:ascii="Arial" w:hAnsi="Arial" w:cs="Arial"/>
              </w:rPr>
            </w:pPr>
            <w:r w:rsidRPr="00DD451E">
              <w:rPr>
                <w:rFonts w:ascii="Arial" w:hAnsi="Arial" w:cs="Arial"/>
              </w:rPr>
              <w:t>Select significant articles that are directly related to the natural resources law course</w:t>
            </w:r>
          </w:p>
          <w:p w:rsidR="009F2C34" w:rsidRPr="00DD451E" w:rsidRDefault="009F2C34" w:rsidP="009F2C34">
            <w:pPr>
              <w:numPr>
                <w:ilvl w:val="0"/>
                <w:numId w:val="27"/>
              </w:numPr>
              <w:rPr>
                <w:rFonts w:ascii="Arial" w:hAnsi="Arial" w:cs="Arial"/>
              </w:rPr>
            </w:pPr>
            <w:r w:rsidRPr="00DD451E">
              <w:rPr>
                <w:rFonts w:ascii="Arial" w:hAnsi="Arial" w:cs="Arial"/>
              </w:rPr>
              <w:t xml:space="preserve">Provide </w:t>
            </w:r>
            <w:r>
              <w:rPr>
                <w:rFonts w:ascii="Arial" w:hAnsi="Arial" w:cs="Arial"/>
              </w:rPr>
              <w:t>some</w:t>
            </w:r>
            <w:r w:rsidRPr="00DD451E">
              <w:rPr>
                <w:rFonts w:ascii="Arial" w:hAnsi="Arial" w:cs="Arial"/>
              </w:rPr>
              <w:t xml:space="preserve"> comments on each of the collected articles</w:t>
            </w:r>
          </w:p>
          <w:p w:rsidR="009F2C34" w:rsidRPr="00DD451E" w:rsidRDefault="009F2C34" w:rsidP="009F2C34">
            <w:pPr>
              <w:numPr>
                <w:ilvl w:val="0"/>
                <w:numId w:val="27"/>
              </w:numPr>
              <w:rPr>
                <w:rFonts w:ascii="Arial" w:hAnsi="Arial" w:cs="Arial"/>
              </w:rPr>
            </w:pPr>
            <w:r>
              <w:rPr>
                <w:rFonts w:ascii="Arial" w:hAnsi="Arial" w:cs="Arial"/>
              </w:rPr>
              <w:t xml:space="preserve">Arrange the article in </w:t>
            </w:r>
            <w:proofErr w:type="gramStart"/>
            <w:r>
              <w:rPr>
                <w:rFonts w:ascii="Arial" w:hAnsi="Arial" w:cs="Arial"/>
              </w:rPr>
              <w:t>an</w:t>
            </w:r>
            <w:proofErr w:type="gramEnd"/>
            <w:r>
              <w:rPr>
                <w:rFonts w:ascii="Arial" w:hAnsi="Arial" w:cs="Arial"/>
              </w:rPr>
              <w:t xml:space="preserve"> specific</w:t>
            </w:r>
            <w:r w:rsidRPr="00DD451E">
              <w:rPr>
                <w:rFonts w:ascii="Arial" w:hAnsi="Arial" w:cs="Arial"/>
              </w:rPr>
              <w:t xml:space="preserve"> format to describe current events in law.</w:t>
            </w:r>
          </w:p>
          <w:p w:rsidR="009F2C34" w:rsidRPr="00DD451E" w:rsidRDefault="009F2C34" w:rsidP="00696934">
            <w:pPr>
              <w:numPr>
                <w:ilvl w:val="12"/>
                <w:numId w:val="0"/>
              </w:numPr>
              <w:rPr>
                <w:rFonts w:ascii="Arial" w:hAnsi="Arial" w:cs="Arial"/>
                <w:i/>
              </w:rPr>
            </w:pPr>
          </w:p>
          <w:p w:rsidR="009F2C34" w:rsidRPr="00DD451E" w:rsidRDefault="009F2C34" w:rsidP="00696934">
            <w:pPr>
              <w:numPr>
                <w:ilvl w:val="12"/>
                <w:numId w:val="0"/>
              </w:numPr>
              <w:rPr>
                <w:rFonts w:ascii="Arial" w:hAnsi="Arial" w:cs="Arial"/>
                <w:i/>
              </w:rPr>
            </w:pPr>
            <w:r w:rsidRPr="00DD451E">
              <w:rPr>
                <w:rFonts w:ascii="Arial" w:hAnsi="Arial" w:cs="Arial"/>
                <w:i/>
              </w:rPr>
              <w:t>This learning outcome will constitute 5% of the course’s grade.</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5.</w:t>
            </w:r>
          </w:p>
        </w:tc>
        <w:tc>
          <w:tcPr>
            <w:tcW w:w="7614" w:type="dxa"/>
          </w:tcPr>
          <w:p w:rsidR="009F2C34" w:rsidRPr="00DD451E" w:rsidRDefault="009F2C34" w:rsidP="00696934">
            <w:pPr>
              <w:rPr>
                <w:rFonts w:ascii="Arial" w:hAnsi="Arial" w:cs="Arial"/>
              </w:rPr>
            </w:pPr>
            <w:r w:rsidRPr="00DD451E">
              <w:rPr>
                <w:rFonts w:ascii="Arial" w:hAnsi="Arial" w:cs="Arial"/>
              </w:rPr>
              <w:t>Describe the evolution of treaty and aboriginal rights in Ontario as they apply to Natural Resources Law.</w:t>
            </w:r>
          </w:p>
          <w:p w:rsidR="009F2C34" w:rsidRPr="00DD451E" w:rsidRDefault="009F2C34" w:rsidP="00696934">
            <w:pPr>
              <w:rPr>
                <w:rFonts w:ascii="Arial" w:hAnsi="Arial" w:cs="Arial"/>
                <w:u w:val="single"/>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p>
        </w:tc>
        <w:tc>
          <w:tcPr>
            <w:tcW w:w="7614" w:type="dxa"/>
          </w:tcPr>
          <w:p w:rsidR="009F2C34" w:rsidRPr="00DD451E" w:rsidRDefault="009F2C34" w:rsidP="00696934">
            <w:pPr>
              <w:rPr>
                <w:rFonts w:ascii="Arial" w:hAnsi="Arial"/>
              </w:rPr>
            </w:pPr>
            <w:r w:rsidRPr="00DD451E">
              <w:rPr>
                <w:rFonts w:ascii="Arial" w:hAnsi="Arial"/>
                <w:u w:val="single"/>
              </w:rPr>
              <w:t>Potential Elements of the Performance</w:t>
            </w:r>
            <w:r w:rsidRPr="00DD451E">
              <w:rPr>
                <w:rFonts w:ascii="Arial" w:hAnsi="Arial"/>
              </w:rPr>
              <w:t>:</w:t>
            </w:r>
          </w:p>
          <w:p w:rsidR="009F2C34" w:rsidRPr="00DD451E" w:rsidRDefault="009F2C34" w:rsidP="00696934">
            <w:pPr>
              <w:rPr>
                <w:rFonts w:ascii="Arial" w:hAnsi="Arial" w:cs="Arial"/>
              </w:rPr>
            </w:pPr>
          </w:p>
          <w:p w:rsidR="009F2C34" w:rsidRPr="00DD451E" w:rsidRDefault="009F2C34" w:rsidP="009F2C34">
            <w:pPr>
              <w:numPr>
                <w:ilvl w:val="0"/>
                <w:numId w:val="28"/>
              </w:numPr>
              <w:rPr>
                <w:rFonts w:ascii="Arial" w:hAnsi="Arial" w:cs="Arial"/>
              </w:rPr>
            </w:pPr>
            <w:r w:rsidRPr="00DD451E">
              <w:rPr>
                <w:rFonts w:ascii="Arial" w:hAnsi="Arial" w:cs="Arial"/>
              </w:rPr>
              <w:t>Identify</w:t>
            </w:r>
            <w:r>
              <w:rPr>
                <w:rFonts w:ascii="Arial" w:hAnsi="Arial" w:cs="Arial"/>
              </w:rPr>
              <w:t xml:space="preserve"> some</w:t>
            </w:r>
            <w:r w:rsidRPr="00DD451E">
              <w:rPr>
                <w:rFonts w:ascii="Arial" w:hAnsi="Arial" w:cs="Arial"/>
              </w:rPr>
              <w:t xml:space="preserve"> historical documents related to aboriginal law</w:t>
            </w:r>
          </w:p>
          <w:p w:rsidR="009F2C34" w:rsidRPr="00DD451E" w:rsidRDefault="009F2C34" w:rsidP="009F2C34">
            <w:pPr>
              <w:numPr>
                <w:ilvl w:val="0"/>
                <w:numId w:val="28"/>
              </w:numPr>
              <w:rPr>
                <w:rFonts w:ascii="Arial" w:hAnsi="Arial" w:cs="Arial"/>
              </w:rPr>
            </w:pPr>
            <w:r w:rsidRPr="00DD451E">
              <w:rPr>
                <w:rFonts w:ascii="Arial" w:hAnsi="Arial" w:cs="Arial"/>
              </w:rPr>
              <w:t>Collect information describing treaty areas and treaty rights</w:t>
            </w:r>
          </w:p>
          <w:p w:rsidR="009F2C34" w:rsidRPr="00DD451E" w:rsidRDefault="009F2C34" w:rsidP="009F2C34">
            <w:pPr>
              <w:numPr>
                <w:ilvl w:val="0"/>
                <w:numId w:val="28"/>
              </w:numPr>
              <w:rPr>
                <w:rFonts w:ascii="Arial" w:hAnsi="Arial" w:cs="Arial"/>
              </w:rPr>
            </w:pPr>
            <w:r w:rsidRPr="00DD451E">
              <w:rPr>
                <w:rFonts w:ascii="Arial" w:hAnsi="Arial" w:cs="Arial"/>
              </w:rPr>
              <w:t>Review case law from various sources and identify significant cases for natural resource use</w:t>
            </w:r>
          </w:p>
          <w:p w:rsidR="009F2C34" w:rsidRPr="00DD451E" w:rsidRDefault="009F2C34" w:rsidP="009F2C34">
            <w:pPr>
              <w:numPr>
                <w:ilvl w:val="0"/>
                <w:numId w:val="28"/>
              </w:numPr>
              <w:rPr>
                <w:rFonts w:ascii="Arial" w:hAnsi="Arial" w:cs="Arial"/>
              </w:rPr>
            </w:pPr>
            <w:r>
              <w:rPr>
                <w:rFonts w:ascii="Arial" w:hAnsi="Arial" w:cs="Arial"/>
              </w:rPr>
              <w:t>Be able to comment</w:t>
            </w:r>
            <w:r w:rsidRPr="00DD451E">
              <w:rPr>
                <w:rFonts w:ascii="Arial" w:hAnsi="Arial" w:cs="Arial"/>
              </w:rPr>
              <w:t xml:space="preserve"> on the “Ontario Interim Enforcement Guidelines for Aboriginal people”</w:t>
            </w:r>
          </w:p>
          <w:p w:rsidR="009F2C34" w:rsidRPr="00DD451E" w:rsidRDefault="009F2C34" w:rsidP="00696934">
            <w:pPr>
              <w:rPr>
                <w:rFonts w:ascii="Arial" w:hAnsi="Arial" w:cs="Arial"/>
              </w:rPr>
            </w:pPr>
          </w:p>
          <w:p w:rsidR="009F2C34" w:rsidRDefault="009F2C34" w:rsidP="00696934">
            <w:pPr>
              <w:rPr>
                <w:rFonts w:ascii="Arial" w:hAnsi="Arial" w:cs="Arial"/>
                <w:i/>
              </w:rPr>
            </w:pPr>
            <w:r w:rsidRPr="00DD451E">
              <w:rPr>
                <w:rFonts w:ascii="Arial" w:hAnsi="Arial" w:cs="Arial"/>
                <w:i/>
              </w:rPr>
              <w:t>This learning outcome will constitute 15% of the course’s grade.</w:t>
            </w:r>
          </w:p>
          <w:p w:rsidR="009F2C34" w:rsidRDefault="009F2C34" w:rsidP="00696934">
            <w:pPr>
              <w:rPr>
                <w:rFonts w:ascii="Arial" w:hAnsi="Arial" w:cs="Arial"/>
                <w:i/>
              </w:rPr>
            </w:pPr>
          </w:p>
          <w:p w:rsidR="009F2C34" w:rsidRPr="00DD451E" w:rsidRDefault="009F2C34" w:rsidP="00696934">
            <w:pPr>
              <w:rPr>
                <w:rFonts w:ascii="Arial" w:hAnsi="Arial"/>
                <w:i/>
              </w:rPr>
            </w:pPr>
          </w:p>
        </w:tc>
      </w:tr>
    </w:tbl>
    <w:p w:rsidR="009F2C34" w:rsidRPr="00DD451E" w:rsidRDefault="009F2C34" w:rsidP="009F2C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III.</w:t>
            </w:r>
          </w:p>
        </w:tc>
        <w:tc>
          <w:tcPr>
            <w:tcW w:w="8181" w:type="dxa"/>
            <w:gridSpan w:val="2"/>
          </w:tcPr>
          <w:p w:rsidR="009F2C34" w:rsidRPr="00DD451E" w:rsidRDefault="009F2C34" w:rsidP="00696934">
            <w:pPr>
              <w:rPr>
                <w:rFonts w:ascii="Arial" w:hAnsi="Arial"/>
                <w:b/>
              </w:rPr>
            </w:pPr>
            <w:r w:rsidRPr="00DD451E">
              <w:rPr>
                <w:rFonts w:ascii="Arial" w:hAnsi="Arial"/>
                <w:b/>
              </w:rPr>
              <w:t>TOPICS:</w:t>
            </w:r>
          </w:p>
          <w:p w:rsidR="009F2C34" w:rsidRPr="00DD451E" w:rsidRDefault="009F2C34" w:rsidP="00696934">
            <w:pPr>
              <w:rPr>
                <w:rFonts w:ascii="Arial" w:hAnsi="Arial"/>
              </w:rPr>
            </w:pP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1.</w:t>
            </w:r>
          </w:p>
        </w:tc>
        <w:tc>
          <w:tcPr>
            <w:tcW w:w="7614" w:type="dxa"/>
          </w:tcPr>
          <w:p w:rsidR="009F2C34" w:rsidRPr="00DD451E" w:rsidRDefault="009F2C34" w:rsidP="00696934">
            <w:pPr>
              <w:rPr>
                <w:rFonts w:ascii="Arial" w:hAnsi="Arial" w:cs="Arial"/>
              </w:rPr>
            </w:pPr>
            <w:r w:rsidRPr="00DD451E">
              <w:rPr>
                <w:rFonts w:ascii="Arial" w:hAnsi="Arial" w:cs="Arial"/>
              </w:rPr>
              <w:t>The History of Natural Resources Law</w:t>
            </w: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2.</w:t>
            </w:r>
          </w:p>
        </w:tc>
        <w:tc>
          <w:tcPr>
            <w:tcW w:w="7614" w:type="dxa"/>
          </w:tcPr>
          <w:p w:rsidR="009F2C34" w:rsidRPr="00DD451E" w:rsidRDefault="009F2C34" w:rsidP="00696934">
            <w:pPr>
              <w:rPr>
                <w:rFonts w:ascii="Arial" w:hAnsi="Arial" w:cs="Arial"/>
              </w:rPr>
            </w:pPr>
            <w:r w:rsidRPr="00DD451E">
              <w:rPr>
                <w:rFonts w:ascii="Arial" w:hAnsi="Arial" w:cs="Arial"/>
              </w:rPr>
              <w:t xml:space="preserve">The application of Native Legislation in the context of the BNA and </w:t>
            </w:r>
            <w:r w:rsidRPr="00DD451E">
              <w:rPr>
                <w:rFonts w:ascii="Arial" w:hAnsi="Arial" w:cs="Arial"/>
              </w:rPr>
              <w:lastRenderedPageBreak/>
              <w:t>the Constitution Act 1982</w:t>
            </w: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3.</w:t>
            </w:r>
          </w:p>
        </w:tc>
        <w:tc>
          <w:tcPr>
            <w:tcW w:w="7614" w:type="dxa"/>
          </w:tcPr>
          <w:p w:rsidR="009F2C34" w:rsidRPr="00DD451E" w:rsidRDefault="009F2C34" w:rsidP="00696934">
            <w:pPr>
              <w:rPr>
                <w:rFonts w:ascii="Arial" w:hAnsi="Arial" w:cs="Arial"/>
              </w:rPr>
            </w:pPr>
            <w:r w:rsidRPr="00DD451E">
              <w:rPr>
                <w:rFonts w:ascii="Arial" w:hAnsi="Arial" w:cs="Arial"/>
              </w:rPr>
              <w:t xml:space="preserve">Laws and Their Application  </w:t>
            </w: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4.</w:t>
            </w:r>
          </w:p>
        </w:tc>
        <w:tc>
          <w:tcPr>
            <w:tcW w:w="7614" w:type="dxa"/>
          </w:tcPr>
          <w:p w:rsidR="009F2C34" w:rsidRPr="00DD451E" w:rsidRDefault="009F2C34" w:rsidP="00696934">
            <w:pPr>
              <w:rPr>
                <w:rFonts w:ascii="Arial" w:hAnsi="Arial" w:cs="Arial"/>
              </w:rPr>
            </w:pPr>
            <w:r w:rsidRPr="00DD451E">
              <w:rPr>
                <w:rFonts w:ascii="Arial" w:hAnsi="Arial" w:cs="Arial"/>
              </w:rPr>
              <w:t>Statutes and Regulations That Protect Our Forests.</w:t>
            </w: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5.</w:t>
            </w:r>
          </w:p>
          <w:p w:rsidR="009F2C34" w:rsidRPr="00DD451E" w:rsidRDefault="009F2C34" w:rsidP="00696934">
            <w:pPr>
              <w:rPr>
                <w:rFonts w:ascii="Arial" w:hAnsi="Arial"/>
              </w:rPr>
            </w:pPr>
            <w:r w:rsidRPr="00DD451E">
              <w:rPr>
                <w:rFonts w:ascii="Arial" w:hAnsi="Arial"/>
              </w:rPr>
              <w:t>6.</w:t>
            </w:r>
          </w:p>
        </w:tc>
        <w:tc>
          <w:tcPr>
            <w:tcW w:w="7614" w:type="dxa"/>
          </w:tcPr>
          <w:p w:rsidR="009F2C34" w:rsidRPr="00DD451E" w:rsidRDefault="009F2C34" w:rsidP="00696934">
            <w:pPr>
              <w:rPr>
                <w:rFonts w:ascii="Arial" w:hAnsi="Arial" w:cs="Arial"/>
              </w:rPr>
            </w:pPr>
            <w:r w:rsidRPr="00DD451E">
              <w:rPr>
                <w:rFonts w:ascii="Arial" w:hAnsi="Arial" w:cs="Arial"/>
              </w:rPr>
              <w:t>Statutes and Regulations That Protect Our Parks and Public Lands</w:t>
            </w:r>
          </w:p>
          <w:p w:rsidR="009F2C34" w:rsidRPr="00DD451E" w:rsidRDefault="009F2C34" w:rsidP="00696934">
            <w:pPr>
              <w:rPr>
                <w:rFonts w:ascii="Arial" w:hAnsi="Arial" w:cs="Arial"/>
              </w:rPr>
            </w:pPr>
            <w:r w:rsidRPr="00DD451E">
              <w:rPr>
                <w:rFonts w:ascii="Arial" w:hAnsi="Arial" w:cs="Arial"/>
              </w:rPr>
              <w:t>Statutes and Regulations That Protect Our Environment</w:t>
            </w:r>
          </w:p>
        </w:tc>
      </w:tr>
      <w:tr w:rsidR="009F2C34" w:rsidRPr="00DD451E" w:rsidTr="00696934">
        <w:tc>
          <w:tcPr>
            <w:tcW w:w="675" w:type="dxa"/>
          </w:tcPr>
          <w:p w:rsidR="009F2C34" w:rsidRPr="00DD451E" w:rsidRDefault="009F2C34" w:rsidP="00696934">
            <w:pPr>
              <w:rPr>
                <w:rFonts w:ascii="Arial" w:hAnsi="Arial"/>
              </w:rPr>
            </w:pPr>
          </w:p>
        </w:tc>
        <w:tc>
          <w:tcPr>
            <w:tcW w:w="567" w:type="dxa"/>
          </w:tcPr>
          <w:p w:rsidR="009F2C34" w:rsidRPr="00DD451E" w:rsidRDefault="009F2C34" w:rsidP="00696934">
            <w:pPr>
              <w:rPr>
                <w:rFonts w:ascii="Arial" w:hAnsi="Arial"/>
              </w:rPr>
            </w:pPr>
            <w:r w:rsidRPr="00DD451E">
              <w:rPr>
                <w:rFonts w:ascii="Arial" w:hAnsi="Arial"/>
              </w:rPr>
              <w:t>7.</w:t>
            </w:r>
          </w:p>
        </w:tc>
        <w:tc>
          <w:tcPr>
            <w:tcW w:w="7614" w:type="dxa"/>
          </w:tcPr>
          <w:p w:rsidR="009F2C34" w:rsidRPr="00DD451E" w:rsidRDefault="009F2C34" w:rsidP="00696934">
            <w:pPr>
              <w:rPr>
                <w:rFonts w:ascii="Arial" w:hAnsi="Arial" w:cs="Arial"/>
              </w:rPr>
            </w:pPr>
            <w:r w:rsidRPr="00DD451E">
              <w:rPr>
                <w:rFonts w:ascii="Arial" w:hAnsi="Arial" w:cs="Arial"/>
              </w:rPr>
              <w:t>Statutes and Regulations That Protect Our Fish &amp; Wildlife</w:t>
            </w:r>
          </w:p>
        </w:tc>
      </w:tr>
    </w:tbl>
    <w:p w:rsidR="009F2C34" w:rsidRPr="00DD451E" w:rsidRDefault="009F2C34" w:rsidP="009F2C34">
      <w:pPr>
        <w:rPr>
          <w:rFonts w:ascii="Arial" w:hAnsi="Arial"/>
        </w:rPr>
      </w:pPr>
    </w:p>
    <w:tbl>
      <w:tblPr>
        <w:tblW w:w="0" w:type="auto"/>
        <w:tblLayout w:type="fixed"/>
        <w:tblLook w:val="0000" w:firstRow="0" w:lastRow="0" w:firstColumn="0" w:lastColumn="0" w:noHBand="0" w:noVBand="0"/>
      </w:tblPr>
      <w:tblGrid>
        <w:gridCol w:w="675"/>
        <w:gridCol w:w="8181"/>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IV.</w:t>
            </w:r>
          </w:p>
        </w:tc>
        <w:tc>
          <w:tcPr>
            <w:tcW w:w="8181" w:type="dxa"/>
          </w:tcPr>
          <w:p w:rsidR="009F2C34" w:rsidRPr="00DD451E" w:rsidRDefault="009F2C34" w:rsidP="00696934">
            <w:pPr>
              <w:rPr>
                <w:rFonts w:ascii="Arial" w:hAnsi="Arial"/>
                <w:b/>
              </w:rPr>
            </w:pPr>
            <w:r w:rsidRPr="00DD451E">
              <w:rPr>
                <w:rFonts w:ascii="Arial" w:hAnsi="Arial"/>
                <w:b/>
              </w:rPr>
              <w:t>REQUIRED RESOURCES/TEXTS/MATERIALS:</w:t>
            </w:r>
          </w:p>
          <w:p w:rsidR="009F2C34" w:rsidRPr="00DD451E" w:rsidRDefault="009F2C34" w:rsidP="00696934">
            <w:pPr>
              <w:rPr>
                <w:rFonts w:ascii="Arial" w:hAnsi="Arial"/>
                <w:b/>
              </w:rPr>
            </w:pPr>
          </w:p>
          <w:p w:rsidR="009F2C34" w:rsidRPr="00DD451E" w:rsidRDefault="009F2C34" w:rsidP="009F2C34">
            <w:pPr>
              <w:numPr>
                <w:ilvl w:val="0"/>
                <w:numId w:val="29"/>
              </w:numPr>
              <w:rPr>
                <w:rFonts w:ascii="Arial" w:hAnsi="Arial" w:cs="Arial"/>
              </w:rPr>
            </w:pPr>
            <w:r w:rsidRPr="00DD451E">
              <w:rPr>
                <w:rFonts w:ascii="Arial" w:hAnsi="Arial" w:cs="Arial"/>
              </w:rPr>
              <w:t>Study Guide for Natural Resources Law (Bookstore)</w:t>
            </w:r>
          </w:p>
          <w:p w:rsidR="009F2C34" w:rsidRPr="00DD451E" w:rsidRDefault="009F2C34" w:rsidP="009F2C34">
            <w:pPr>
              <w:numPr>
                <w:ilvl w:val="0"/>
                <w:numId w:val="29"/>
              </w:numPr>
              <w:rPr>
                <w:rFonts w:ascii="Arial" w:hAnsi="Arial" w:cs="Arial"/>
              </w:rPr>
            </w:pPr>
            <w:r w:rsidRPr="00DD451E">
              <w:rPr>
                <w:rFonts w:ascii="Arial" w:hAnsi="Arial" w:cs="Arial"/>
              </w:rPr>
              <w:t>The Fish &amp; Wildlife Conservation Act and Regulations(Bookstore or Internet)</w:t>
            </w:r>
          </w:p>
          <w:p w:rsidR="009F2C34" w:rsidRPr="00DD451E" w:rsidRDefault="009F2C34" w:rsidP="009F2C34">
            <w:pPr>
              <w:numPr>
                <w:ilvl w:val="0"/>
                <w:numId w:val="29"/>
              </w:numPr>
              <w:rPr>
                <w:rFonts w:ascii="Arial" w:hAnsi="Arial" w:cs="Arial"/>
              </w:rPr>
            </w:pPr>
            <w:r w:rsidRPr="00DD451E">
              <w:rPr>
                <w:rFonts w:ascii="Arial" w:hAnsi="Arial" w:cs="Arial"/>
              </w:rPr>
              <w:t>The Forest Fires Prevention Act ( Bookstore or Internet)</w:t>
            </w:r>
          </w:p>
          <w:p w:rsidR="009F2C34" w:rsidRPr="00DD451E" w:rsidRDefault="009F2C34" w:rsidP="009F2C34">
            <w:pPr>
              <w:numPr>
                <w:ilvl w:val="0"/>
                <w:numId w:val="29"/>
              </w:numPr>
              <w:rPr>
                <w:rFonts w:ascii="Arial" w:hAnsi="Arial" w:cs="Arial"/>
              </w:rPr>
            </w:pPr>
            <w:r w:rsidRPr="00DD451E">
              <w:rPr>
                <w:rFonts w:ascii="Arial" w:hAnsi="Arial" w:cs="Arial"/>
              </w:rPr>
              <w:t>Ontario Hunting/Fishing Regulation summaries  (Hand-out or Internet)</w:t>
            </w:r>
          </w:p>
          <w:p w:rsidR="009F2C34" w:rsidRPr="00DD451E" w:rsidRDefault="009F2C34" w:rsidP="009F2C34">
            <w:pPr>
              <w:numPr>
                <w:ilvl w:val="0"/>
                <w:numId w:val="29"/>
              </w:numPr>
              <w:rPr>
                <w:rFonts w:ascii="Arial" w:hAnsi="Arial" w:cs="Arial"/>
              </w:rPr>
            </w:pPr>
            <w:r w:rsidRPr="00DD451E">
              <w:rPr>
                <w:rFonts w:ascii="Arial" w:hAnsi="Arial" w:cs="Arial"/>
              </w:rPr>
              <w:t>The Canadian Charter of Rights and freedom (hand-out or Internet)</w:t>
            </w:r>
          </w:p>
          <w:p w:rsidR="009F2C34" w:rsidRPr="00DD451E" w:rsidRDefault="009F2C34" w:rsidP="009F2C34">
            <w:pPr>
              <w:numPr>
                <w:ilvl w:val="0"/>
                <w:numId w:val="29"/>
              </w:numPr>
              <w:rPr>
                <w:rFonts w:ascii="Arial" w:hAnsi="Arial" w:cs="Arial"/>
              </w:rPr>
            </w:pPr>
            <w:r w:rsidRPr="00DD451E">
              <w:rPr>
                <w:rFonts w:ascii="Arial" w:hAnsi="Arial" w:cs="Arial"/>
              </w:rPr>
              <w:t>The Crown Forest Sustainability Act (Hand-out or Internet)</w:t>
            </w:r>
          </w:p>
          <w:p w:rsidR="009F2C34" w:rsidRPr="00DD451E" w:rsidRDefault="009F2C34" w:rsidP="009F2C34">
            <w:pPr>
              <w:numPr>
                <w:ilvl w:val="0"/>
                <w:numId w:val="29"/>
              </w:numPr>
              <w:rPr>
                <w:rFonts w:ascii="Arial" w:hAnsi="Arial" w:cs="Arial"/>
              </w:rPr>
            </w:pPr>
            <w:r w:rsidRPr="00DD451E">
              <w:rPr>
                <w:rFonts w:ascii="Arial" w:hAnsi="Arial" w:cs="Arial"/>
              </w:rPr>
              <w:t>Others as required</w:t>
            </w:r>
          </w:p>
          <w:p w:rsidR="009F2C34" w:rsidRPr="00DD451E" w:rsidRDefault="009F2C34" w:rsidP="00696934">
            <w:pPr>
              <w:rPr>
                <w:rFonts w:ascii="Arial" w:hAnsi="Arial"/>
                <w:i/>
              </w:rPr>
            </w:pPr>
          </w:p>
        </w:tc>
      </w:tr>
    </w:tbl>
    <w:p w:rsidR="009F2C34" w:rsidRPr="00DD451E" w:rsidRDefault="009F2C34" w:rsidP="009F2C34">
      <w:pPr>
        <w:rPr>
          <w:rFonts w:ascii="Arial" w:hAnsi="Arial"/>
        </w:rPr>
      </w:pPr>
    </w:p>
    <w:tbl>
      <w:tblPr>
        <w:tblW w:w="0" w:type="auto"/>
        <w:tblLayout w:type="fixed"/>
        <w:tblLook w:val="0000" w:firstRow="0" w:lastRow="0" w:firstColumn="0" w:lastColumn="0" w:noHBand="0" w:noVBand="0"/>
      </w:tblPr>
      <w:tblGrid>
        <w:gridCol w:w="675"/>
        <w:gridCol w:w="8181"/>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V.</w:t>
            </w:r>
          </w:p>
        </w:tc>
        <w:tc>
          <w:tcPr>
            <w:tcW w:w="8181" w:type="dxa"/>
          </w:tcPr>
          <w:p w:rsidR="009F2C34" w:rsidRPr="00DD451E" w:rsidRDefault="009F2C34" w:rsidP="00696934">
            <w:pPr>
              <w:rPr>
                <w:rFonts w:ascii="Arial" w:hAnsi="Arial"/>
                <w:b/>
              </w:rPr>
            </w:pPr>
            <w:r w:rsidRPr="00DD451E">
              <w:rPr>
                <w:rFonts w:ascii="Arial" w:hAnsi="Arial"/>
                <w:b/>
              </w:rPr>
              <w:t>EVALUATION PROCESS/GRADING SYSTEM:</w:t>
            </w:r>
          </w:p>
          <w:p w:rsidR="009F2C34" w:rsidRPr="00DD451E" w:rsidRDefault="009F2C34" w:rsidP="00696934">
            <w:pPr>
              <w:pStyle w:val="EnvelopeReturn"/>
            </w:pPr>
          </w:p>
          <w:p w:rsidR="009F2C34" w:rsidRPr="00DD451E" w:rsidRDefault="009F2C34" w:rsidP="00696934">
            <w:pPr>
              <w:pStyle w:val="Heading3"/>
              <w:rPr>
                <w:rFonts w:cs="Arial"/>
                <w:u w:val="none"/>
              </w:rPr>
            </w:pPr>
            <w:r w:rsidRPr="00DD451E">
              <w:rPr>
                <w:rFonts w:cs="Arial"/>
                <w:u w:val="none"/>
              </w:rPr>
              <w:t>Assignments</w:t>
            </w:r>
            <w:r w:rsidRPr="00DD451E">
              <w:rPr>
                <w:rFonts w:cs="Arial"/>
                <w:u w:val="none"/>
              </w:rPr>
              <w:tab/>
            </w:r>
            <w:r w:rsidRPr="00DD451E">
              <w:rPr>
                <w:rFonts w:cs="Arial"/>
                <w:u w:val="none"/>
              </w:rPr>
              <w:tab/>
            </w:r>
            <w:r w:rsidRPr="00DD451E">
              <w:rPr>
                <w:rFonts w:cs="Arial"/>
                <w:u w:val="none"/>
              </w:rPr>
              <w:tab/>
            </w:r>
            <w:r w:rsidRPr="00DD451E">
              <w:rPr>
                <w:rFonts w:cs="Arial"/>
                <w:u w:val="none"/>
              </w:rPr>
              <w:tab/>
            </w:r>
            <w:r w:rsidRPr="00DD451E">
              <w:rPr>
                <w:rFonts w:cs="Arial"/>
                <w:u w:val="none"/>
              </w:rPr>
              <w:tab/>
            </w:r>
            <w:r w:rsidRPr="00DD451E">
              <w:rPr>
                <w:rFonts w:cs="Arial"/>
                <w:u w:val="none"/>
              </w:rPr>
              <w:tab/>
            </w:r>
            <w:r w:rsidRPr="00DD451E">
              <w:rPr>
                <w:rFonts w:cs="Arial"/>
                <w:u w:val="none"/>
              </w:rPr>
              <w:tab/>
              <w:t xml:space="preserve"> 10%</w:t>
            </w:r>
          </w:p>
          <w:p w:rsidR="009F2C34" w:rsidRPr="00DD451E" w:rsidRDefault="009F2C34" w:rsidP="00696934">
            <w:pPr>
              <w:rPr>
                <w:rFonts w:ascii="Arial" w:hAnsi="Arial" w:cs="Arial"/>
              </w:rPr>
            </w:pPr>
            <w:r w:rsidRPr="00DD451E">
              <w:rPr>
                <w:rFonts w:ascii="Arial" w:hAnsi="Arial" w:cs="Arial"/>
              </w:rPr>
              <w:tab/>
              <w:t>#1 Term Paper</w:t>
            </w:r>
            <w:r w:rsidRPr="00DD451E">
              <w:rPr>
                <w:rFonts w:ascii="Arial" w:hAnsi="Arial" w:cs="Arial"/>
              </w:rPr>
              <w:tab/>
            </w:r>
            <w:r w:rsidRPr="00DD451E">
              <w:rPr>
                <w:rFonts w:ascii="Arial" w:hAnsi="Arial" w:cs="Arial"/>
              </w:rPr>
              <w:tab/>
            </w:r>
          </w:p>
          <w:p w:rsidR="009F2C34" w:rsidRPr="00DD451E" w:rsidRDefault="009F2C34" w:rsidP="00696934">
            <w:pPr>
              <w:rPr>
                <w:rFonts w:ascii="Arial" w:hAnsi="Arial" w:cs="Arial"/>
                <w:bCs/>
                <w:sz w:val="20"/>
              </w:rPr>
            </w:pPr>
          </w:p>
          <w:p w:rsidR="009F2C34" w:rsidRPr="00DD451E" w:rsidRDefault="009F2C34" w:rsidP="00696934">
            <w:pPr>
              <w:rPr>
                <w:rFonts w:ascii="Arial" w:hAnsi="Arial" w:cs="Arial"/>
                <w:sz w:val="20"/>
              </w:rPr>
            </w:pPr>
            <w:r w:rsidRPr="00DD451E">
              <w:rPr>
                <w:rFonts w:ascii="Arial" w:hAnsi="Arial" w:cs="Arial"/>
              </w:rPr>
              <w:t>Term Tests (2)</w:t>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t xml:space="preserve">  </w:t>
            </w:r>
            <w:r w:rsidRPr="00DD451E">
              <w:rPr>
                <w:rFonts w:ascii="Arial" w:hAnsi="Arial" w:cs="Arial"/>
                <w:bCs/>
              </w:rPr>
              <w:t>60 %</w:t>
            </w:r>
          </w:p>
          <w:p w:rsidR="009F2C34" w:rsidRPr="00DD451E" w:rsidRDefault="009F2C34" w:rsidP="00696934">
            <w:pPr>
              <w:rPr>
                <w:rFonts w:ascii="Arial" w:hAnsi="Arial" w:cs="Arial"/>
                <w:sz w:val="20"/>
              </w:rPr>
            </w:pPr>
          </w:p>
          <w:p w:rsidR="009F2C34" w:rsidRPr="00DD451E" w:rsidRDefault="009F2C34" w:rsidP="00696934">
            <w:pPr>
              <w:rPr>
                <w:rFonts w:ascii="Arial" w:hAnsi="Arial" w:cs="Arial"/>
                <w:sz w:val="20"/>
              </w:rPr>
            </w:pPr>
            <w:r w:rsidRPr="00DD451E">
              <w:rPr>
                <w:rFonts w:ascii="Arial" w:hAnsi="Arial" w:cs="Arial"/>
              </w:rPr>
              <w:t xml:space="preserve">Final Exam </w:t>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r>
            <w:r w:rsidRPr="00DD451E">
              <w:rPr>
                <w:rFonts w:ascii="Arial" w:hAnsi="Arial" w:cs="Arial"/>
              </w:rPr>
              <w:tab/>
              <w:t xml:space="preserve">  </w:t>
            </w:r>
            <w:r w:rsidRPr="00DD451E">
              <w:rPr>
                <w:rFonts w:ascii="Arial" w:hAnsi="Arial" w:cs="Arial"/>
                <w:bCs/>
              </w:rPr>
              <w:t>30%</w:t>
            </w:r>
          </w:p>
          <w:p w:rsidR="009F2C34" w:rsidRPr="00DD451E" w:rsidRDefault="009F2C34" w:rsidP="00696934">
            <w:pPr>
              <w:pStyle w:val="EnvelopeReturn"/>
            </w:pPr>
          </w:p>
          <w:p w:rsidR="009F2C34" w:rsidRPr="00DD451E" w:rsidRDefault="009F2C34" w:rsidP="00696934">
            <w:pPr>
              <w:pStyle w:val="EnvelopeReturn"/>
            </w:pPr>
          </w:p>
          <w:p w:rsidR="009F2C34" w:rsidRPr="00DD451E" w:rsidRDefault="009F2C34" w:rsidP="00696934">
            <w:pPr>
              <w:pStyle w:val="EnvelopeReturn"/>
            </w:pPr>
          </w:p>
          <w:p w:rsidR="009F2C34" w:rsidRPr="00DD451E" w:rsidRDefault="009F2C34" w:rsidP="00696934">
            <w:pPr>
              <w:pStyle w:val="EnvelopeReturn"/>
            </w:pPr>
          </w:p>
        </w:tc>
      </w:tr>
      <w:tr w:rsidR="009F2C34" w:rsidRPr="00DD451E" w:rsidTr="00696934">
        <w:trPr>
          <w:cantSplit/>
        </w:trPr>
        <w:tc>
          <w:tcPr>
            <w:tcW w:w="675" w:type="dxa"/>
          </w:tcPr>
          <w:p w:rsidR="009F2C34" w:rsidRPr="00DD451E" w:rsidRDefault="009F2C34" w:rsidP="00696934">
            <w:pPr>
              <w:pStyle w:val="EnvelopeReturn"/>
            </w:pPr>
          </w:p>
        </w:tc>
        <w:tc>
          <w:tcPr>
            <w:tcW w:w="8181" w:type="dxa"/>
          </w:tcPr>
          <w:p w:rsidR="009F2C34" w:rsidRPr="00DD451E" w:rsidRDefault="009F2C34" w:rsidP="00696934">
            <w:pPr>
              <w:rPr>
                <w:rFonts w:ascii="Arial" w:hAnsi="Arial"/>
              </w:rPr>
            </w:pPr>
            <w:r w:rsidRPr="00DD451E">
              <w:rPr>
                <w:rFonts w:ascii="Arial" w:hAnsi="Arial"/>
              </w:rPr>
              <w:t>The following semester grades will be assigned to students:</w:t>
            </w:r>
          </w:p>
        </w:tc>
      </w:tr>
    </w:tbl>
    <w:p w:rsidR="009F2C34" w:rsidRPr="00DD451E" w:rsidRDefault="009F2C34" w:rsidP="009F2C3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jc w:val="center"/>
              <w:rPr>
                <w:rFonts w:ascii="Arial" w:hAnsi="Arial" w:cs="Arial"/>
                <w:i/>
                <w:iCs/>
              </w:rPr>
            </w:pPr>
          </w:p>
          <w:p w:rsidR="009F2C34" w:rsidRPr="00DD451E" w:rsidRDefault="009F2C34" w:rsidP="00696934">
            <w:pPr>
              <w:pStyle w:val="Heading2"/>
              <w:rPr>
                <w:rFonts w:ascii="Arial" w:hAnsi="Arial" w:cs="Arial"/>
              </w:rPr>
            </w:pPr>
            <w:r w:rsidRPr="00DD451E">
              <w:rPr>
                <w:rFonts w:ascii="Arial" w:hAnsi="Arial" w:cs="Arial"/>
              </w:rPr>
              <w:t>Grade</w:t>
            </w:r>
          </w:p>
        </w:tc>
        <w:tc>
          <w:tcPr>
            <w:tcW w:w="4678" w:type="dxa"/>
          </w:tcPr>
          <w:p w:rsidR="009F2C34" w:rsidRPr="00DD451E" w:rsidRDefault="009F2C34" w:rsidP="00696934">
            <w:pPr>
              <w:jc w:val="center"/>
              <w:rPr>
                <w:rFonts w:ascii="Arial" w:hAnsi="Arial" w:cs="Arial"/>
                <w:i/>
                <w:iCs/>
              </w:rPr>
            </w:pPr>
          </w:p>
          <w:p w:rsidR="009F2C34" w:rsidRPr="00DD451E" w:rsidRDefault="009F2C34" w:rsidP="00696934">
            <w:pPr>
              <w:pStyle w:val="Heading1"/>
              <w:rPr>
                <w:rFonts w:ascii="Arial" w:hAnsi="Arial" w:cs="Arial"/>
              </w:rPr>
            </w:pPr>
            <w:r w:rsidRPr="00DD451E">
              <w:rPr>
                <w:rFonts w:ascii="Arial" w:hAnsi="Arial" w:cs="Arial"/>
              </w:rPr>
              <w:t>Definition</w:t>
            </w:r>
          </w:p>
        </w:tc>
        <w:tc>
          <w:tcPr>
            <w:tcW w:w="1802" w:type="dxa"/>
          </w:tcPr>
          <w:p w:rsidR="009F2C34" w:rsidRPr="00DD451E" w:rsidRDefault="009F2C34" w:rsidP="00696934">
            <w:pPr>
              <w:jc w:val="center"/>
              <w:rPr>
                <w:rFonts w:ascii="Arial" w:hAnsi="Arial" w:cs="Arial"/>
                <w:i/>
                <w:iCs/>
              </w:rPr>
            </w:pPr>
            <w:r w:rsidRPr="00DD451E">
              <w:rPr>
                <w:rFonts w:ascii="Arial" w:hAnsi="Arial" w:cs="Arial"/>
                <w:i/>
                <w:iCs/>
              </w:rPr>
              <w:t>Grade Point Equivalent</w:t>
            </w:r>
          </w:p>
        </w:tc>
      </w:tr>
      <w:tr w:rsidR="009F2C34" w:rsidRPr="00DD451E" w:rsidTr="00696934">
        <w:trPr>
          <w:cantSplit/>
        </w:trPr>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A+</w:t>
            </w:r>
          </w:p>
        </w:tc>
        <w:tc>
          <w:tcPr>
            <w:tcW w:w="4678" w:type="dxa"/>
          </w:tcPr>
          <w:p w:rsidR="009F2C34" w:rsidRPr="00DD451E" w:rsidRDefault="009F2C34" w:rsidP="00696934">
            <w:pPr>
              <w:jc w:val="center"/>
              <w:rPr>
                <w:rFonts w:ascii="Arial" w:hAnsi="Arial" w:cs="Arial"/>
              </w:rPr>
            </w:pPr>
            <w:r w:rsidRPr="00DD451E">
              <w:rPr>
                <w:rFonts w:ascii="Arial" w:hAnsi="Arial" w:cs="Arial"/>
              </w:rPr>
              <w:t>90 – 100%</w:t>
            </w:r>
          </w:p>
        </w:tc>
        <w:tc>
          <w:tcPr>
            <w:tcW w:w="1802" w:type="dxa"/>
            <w:vMerge w:val="restart"/>
            <w:vAlign w:val="center"/>
          </w:tcPr>
          <w:p w:rsidR="009F2C34" w:rsidRPr="00DD451E" w:rsidRDefault="009F2C34" w:rsidP="00696934">
            <w:pPr>
              <w:jc w:val="center"/>
              <w:rPr>
                <w:rFonts w:ascii="Arial" w:hAnsi="Arial" w:cs="Arial"/>
              </w:rPr>
            </w:pPr>
            <w:r w:rsidRPr="00DD451E">
              <w:rPr>
                <w:rFonts w:ascii="Arial" w:hAnsi="Arial" w:cs="Arial"/>
              </w:rPr>
              <w:t>4.00</w:t>
            </w:r>
          </w:p>
        </w:tc>
      </w:tr>
      <w:tr w:rsidR="009F2C34" w:rsidRPr="00DD451E" w:rsidTr="00696934">
        <w:trPr>
          <w:cantSplit/>
        </w:trPr>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A</w:t>
            </w:r>
          </w:p>
        </w:tc>
        <w:tc>
          <w:tcPr>
            <w:tcW w:w="4678" w:type="dxa"/>
          </w:tcPr>
          <w:p w:rsidR="009F2C34" w:rsidRPr="00DD451E" w:rsidRDefault="009F2C34" w:rsidP="00696934">
            <w:pPr>
              <w:jc w:val="center"/>
              <w:rPr>
                <w:rFonts w:ascii="Arial" w:hAnsi="Arial" w:cs="Arial"/>
              </w:rPr>
            </w:pPr>
            <w:r w:rsidRPr="00DD451E">
              <w:rPr>
                <w:rFonts w:ascii="Arial" w:hAnsi="Arial" w:cs="Arial"/>
              </w:rPr>
              <w:t>80 – 89%</w:t>
            </w:r>
          </w:p>
        </w:tc>
        <w:tc>
          <w:tcPr>
            <w:tcW w:w="1802" w:type="dxa"/>
            <w:vMerge/>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B</w:t>
            </w:r>
          </w:p>
        </w:tc>
        <w:tc>
          <w:tcPr>
            <w:tcW w:w="4678" w:type="dxa"/>
          </w:tcPr>
          <w:p w:rsidR="009F2C34" w:rsidRPr="00DD451E" w:rsidRDefault="009F2C34" w:rsidP="00696934">
            <w:pPr>
              <w:jc w:val="center"/>
              <w:rPr>
                <w:rFonts w:ascii="Arial" w:hAnsi="Arial" w:cs="Arial"/>
              </w:rPr>
            </w:pPr>
            <w:r w:rsidRPr="00DD451E">
              <w:rPr>
                <w:rFonts w:ascii="Arial" w:hAnsi="Arial" w:cs="Arial"/>
              </w:rPr>
              <w:t>70 - 79%</w:t>
            </w:r>
          </w:p>
        </w:tc>
        <w:tc>
          <w:tcPr>
            <w:tcW w:w="1802" w:type="dxa"/>
          </w:tcPr>
          <w:p w:rsidR="009F2C34" w:rsidRPr="00DD451E" w:rsidRDefault="009F2C34" w:rsidP="00696934">
            <w:pPr>
              <w:jc w:val="center"/>
              <w:rPr>
                <w:rFonts w:ascii="Arial" w:hAnsi="Arial" w:cs="Arial"/>
              </w:rPr>
            </w:pPr>
            <w:r w:rsidRPr="00DD451E">
              <w:rPr>
                <w:rFonts w:ascii="Arial" w:hAnsi="Arial" w:cs="Arial"/>
              </w:rPr>
              <w:t>3.00</w:t>
            </w: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C</w:t>
            </w:r>
          </w:p>
        </w:tc>
        <w:tc>
          <w:tcPr>
            <w:tcW w:w="4678" w:type="dxa"/>
          </w:tcPr>
          <w:p w:rsidR="009F2C34" w:rsidRPr="00DD451E" w:rsidRDefault="009F2C34" w:rsidP="00696934">
            <w:pPr>
              <w:jc w:val="center"/>
              <w:rPr>
                <w:rFonts w:ascii="Arial" w:hAnsi="Arial" w:cs="Arial"/>
              </w:rPr>
            </w:pPr>
            <w:r w:rsidRPr="00DD451E">
              <w:rPr>
                <w:rFonts w:ascii="Arial" w:hAnsi="Arial" w:cs="Arial"/>
              </w:rPr>
              <w:t>60 - 69%</w:t>
            </w:r>
          </w:p>
        </w:tc>
        <w:tc>
          <w:tcPr>
            <w:tcW w:w="1802" w:type="dxa"/>
          </w:tcPr>
          <w:p w:rsidR="009F2C34" w:rsidRPr="00DD451E" w:rsidRDefault="009F2C34" w:rsidP="00696934">
            <w:pPr>
              <w:jc w:val="center"/>
              <w:rPr>
                <w:rFonts w:ascii="Arial" w:hAnsi="Arial" w:cs="Arial"/>
              </w:rPr>
            </w:pPr>
            <w:r w:rsidRPr="00DD451E">
              <w:rPr>
                <w:rFonts w:ascii="Arial" w:hAnsi="Arial" w:cs="Arial"/>
              </w:rPr>
              <w:t>2.00</w:t>
            </w: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D</w:t>
            </w:r>
          </w:p>
        </w:tc>
        <w:tc>
          <w:tcPr>
            <w:tcW w:w="4678" w:type="dxa"/>
          </w:tcPr>
          <w:p w:rsidR="009F2C34" w:rsidRPr="00DD451E" w:rsidRDefault="009F2C34" w:rsidP="00696934">
            <w:pPr>
              <w:jc w:val="center"/>
              <w:rPr>
                <w:rFonts w:ascii="Arial" w:hAnsi="Arial" w:cs="Arial"/>
              </w:rPr>
            </w:pPr>
            <w:r w:rsidRPr="00DD451E">
              <w:rPr>
                <w:rFonts w:ascii="Arial" w:hAnsi="Arial" w:cs="Arial"/>
              </w:rPr>
              <w:t>50 – 59%</w:t>
            </w:r>
          </w:p>
        </w:tc>
        <w:tc>
          <w:tcPr>
            <w:tcW w:w="1802" w:type="dxa"/>
          </w:tcPr>
          <w:p w:rsidR="009F2C34" w:rsidRPr="00DD451E" w:rsidRDefault="009F2C34" w:rsidP="00696934">
            <w:pPr>
              <w:jc w:val="center"/>
              <w:rPr>
                <w:rFonts w:ascii="Arial" w:hAnsi="Arial" w:cs="Arial"/>
              </w:rPr>
            </w:pPr>
            <w:r w:rsidRPr="00DD451E">
              <w:rPr>
                <w:rFonts w:ascii="Arial" w:hAnsi="Arial" w:cs="Arial"/>
              </w:rPr>
              <w:t>1.00</w:t>
            </w: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F (Fail)</w:t>
            </w:r>
          </w:p>
        </w:tc>
        <w:tc>
          <w:tcPr>
            <w:tcW w:w="4678" w:type="dxa"/>
          </w:tcPr>
          <w:p w:rsidR="009F2C34" w:rsidRPr="00DD451E" w:rsidRDefault="009F2C34" w:rsidP="00696934">
            <w:pPr>
              <w:jc w:val="center"/>
              <w:rPr>
                <w:rFonts w:ascii="Arial" w:hAnsi="Arial" w:cs="Arial"/>
              </w:rPr>
            </w:pPr>
            <w:r w:rsidRPr="00DD451E">
              <w:rPr>
                <w:rFonts w:ascii="Arial" w:hAnsi="Arial" w:cs="Arial"/>
              </w:rPr>
              <w:t>49% and below</w:t>
            </w:r>
          </w:p>
        </w:tc>
        <w:tc>
          <w:tcPr>
            <w:tcW w:w="1802" w:type="dxa"/>
          </w:tcPr>
          <w:p w:rsidR="009F2C34" w:rsidRPr="00DD451E" w:rsidRDefault="009F2C34" w:rsidP="00696934">
            <w:pPr>
              <w:jc w:val="center"/>
              <w:rPr>
                <w:rFonts w:ascii="Arial" w:hAnsi="Arial" w:cs="Arial"/>
              </w:rPr>
            </w:pPr>
            <w:r w:rsidRPr="00DD451E">
              <w:rPr>
                <w:rFonts w:ascii="Arial" w:hAnsi="Arial" w:cs="Arial"/>
              </w:rPr>
              <w:t>0.00</w:t>
            </w: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p>
        </w:tc>
        <w:tc>
          <w:tcPr>
            <w:tcW w:w="4678" w:type="dxa"/>
          </w:tcPr>
          <w:p w:rsidR="009F2C34" w:rsidRPr="00DD451E" w:rsidRDefault="009F2C34" w:rsidP="00696934">
            <w:pPr>
              <w:rPr>
                <w:rFonts w:ascii="Arial" w:hAnsi="Arial" w:cs="Arial"/>
              </w:rPr>
            </w:pP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CR (Credit)</w:t>
            </w:r>
          </w:p>
        </w:tc>
        <w:tc>
          <w:tcPr>
            <w:tcW w:w="4678" w:type="dxa"/>
          </w:tcPr>
          <w:p w:rsidR="009F2C34" w:rsidRPr="00DD451E" w:rsidRDefault="009F2C34" w:rsidP="00696934">
            <w:pPr>
              <w:rPr>
                <w:rFonts w:ascii="Arial" w:hAnsi="Arial" w:cs="Arial"/>
              </w:rPr>
            </w:pPr>
            <w:r w:rsidRPr="00DD451E">
              <w:rPr>
                <w:rFonts w:ascii="Arial" w:hAnsi="Arial" w:cs="Arial"/>
              </w:rPr>
              <w:t>Credit for diploma requirements has been awarded.</w:t>
            </w: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S</w:t>
            </w:r>
          </w:p>
        </w:tc>
        <w:tc>
          <w:tcPr>
            <w:tcW w:w="4678" w:type="dxa"/>
          </w:tcPr>
          <w:p w:rsidR="009F2C34" w:rsidRPr="00DD451E" w:rsidRDefault="009F2C34" w:rsidP="00696934">
            <w:pPr>
              <w:rPr>
                <w:rFonts w:ascii="Arial" w:hAnsi="Arial" w:cs="Arial"/>
              </w:rPr>
            </w:pPr>
            <w:r w:rsidRPr="00DD451E">
              <w:rPr>
                <w:rFonts w:ascii="Arial" w:hAnsi="Arial" w:cs="Arial"/>
              </w:rPr>
              <w:t>Satisfactory achievement in field /clinical placement or non-graded subject area.</w:t>
            </w: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U</w:t>
            </w:r>
          </w:p>
        </w:tc>
        <w:tc>
          <w:tcPr>
            <w:tcW w:w="4678" w:type="dxa"/>
          </w:tcPr>
          <w:p w:rsidR="009F2C34" w:rsidRPr="00DD451E" w:rsidRDefault="009F2C34" w:rsidP="00696934">
            <w:pPr>
              <w:rPr>
                <w:rFonts w:ascii="Arial" w:hAnsi="Arial" w:cs="Arial"/>
              </w:rPr>
            </w:pPr>
            <w:r w:rsidRPr="00DD451E">
              <w:rPr>
                <w:rFonts w:ascii="Arial" w:hAnsi="Arial" w:cs="Arial"/>
              </w:rPr>
              <w:t>Unsatisfactory achievement in field/clinical placement or non-graded subject area.</w:t>
            </w: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X</w:t>
            </w:r>
          </w:p>
        </w:tc>
        <w:tc>
          <w:tcPr>
            <w:tcW w:w="4678" w:type="dxa"/>
          </w:tcPr>
          <w:p w:rsidR="009F2C34" w:rsidRPr="00DD451E" w:rsidRDefault="009F2C34" w:rsidP="00696934">
            <w:pPr>
              <w:rPr>
                <w:rFonts w:ascii="Arial" w:hAnsi="Arial" w:cs="Arial"/>
              </w:rPr>
            </w:pPr>
            <w:r w:rsidRPr="00DD451E">
              <w:rPr>
                <w:rFonts w:ascii="Arial" w:hAnsi="Arial" w:cs="Arial"/>
              </w:rPr>
              <w:t>A temporary grade limited to situations with extenuating circumstances giving a student additional time to complete the requirements for a course.</w:t>
            </w: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NR</w:t>
            </w:r>
          </w:p>
        </w:tc>
        <w:tc>
          <w:tcPr>
            <w:tcW w:w="4678" w:type="dxa"/>
          </w:tcPr>
          <w:p w:rsidR="009F2C34" w:rsidRPr="00DD451E" w:rsidRDefault="009F2C34" w:rsidP="00696934">
            <w:pPr>
              <w:rPr>
                <w:rFonts w:ascii="Arial" w:hAnsi="Arial" w:cs="Arial"/>
              </w:rPr>
            </w:pPr>
            <w:r w:rsidRPr="00DD451E">
              <w:rPr>
                <w:rFonts w:ascii="Arial" w:hAnsi="Arial" w:cs="Arial"/>
              </w:rPr>
              <w:t xml:space="preserve">Grade not reported to Registrar's office.  </w:t>
            </w:r>
          </w:p>
        </w:tc>
        <w:tc>
          <w:tcPr>
            <w:tcW w:w="1802" w:type="dxa"/>
          </w:tcPr>
          <w:p w:rsidR="009F2C34" w:rsidRPr="00DD451E" w:rsidRDefault="009F2C34" w:rsidP="00696934">
            <w:pPr>
              <w:jc w:val="center"/>
              <w:rPr>
                <w:rFonts w:ascii="Arial" w:hAnsi="Arial" w:cs="Arial"/>
              </w:rPr>
            </w:pPr>
          </w:p>
        </w:tc>
      </w:tr>
      <w:tr w:rsidR="009F2C34" w:rsidRPr="00DD451E" w:rsidTr="00696934">
        <w:tc>
          <w:tcPr>
            <w:tcW w:w="675" w:type="dxa"/>
          </w:tcPr>
          <w:p w:rsidR="009F2C34" w:rsidRPr="00DD451E" w:rsidRDefault="009F2C34" w:rsidP="00696934">
            <w:pPr>
              <w:rPr>
                <w:rFonts w:ascii="Arial" w:hAnsi="Arial" w:cs="Arial"/>
              </w:rPr>
            </w:pPr>
          </w:p>
        </w:tc>
        <w:tc>
          <w:tcPr>
            <w:tcW w:w="1701" w:type="dxa"/>
          </w:tcPr>
          <w:p w:rsidR="009F2C34" w:rsidRPr="00DD451E" w:rsidRDefault="009F2C34" w:rsidP="00696934">
            <w:pPr>
              <w:rPr>
                <w:rFonts w:ascii="Arial" w:hAnsi="Arial" w:cs="Arial"/>
              </w:rPr>
            </w:pPr>
            <w:r w:rsidRPr="00DD451E">
              <w:rPr>
                <w:rFonts w:ascii="Arial" w:hAnsi="Arial" w:cs="Arial"/>
              </w:rPr>
              <w:t>W</w:t>
            </w:r>
          </w:p>
        </w:tc>
        <w:tc>
          <w:tcPr>
            <w:tcW w:w="4678" w:type="dxa"/>
          </w:tcPr>
          <w:p w:rsidR="009F2C34" w:rsidRPr="00DD451E" w:rsidRDefault="009F2C34" w:rsidP="00696934">
            <w:pPr>
              <w:rPr>
                <w:rFonts w:ascii="Arial" w:hAnsi="Arial" w:cs="Arial"/>
              </w:rPr>
            </w:pPr>
            <w:r w:rsidRPr="00DD451E">
              <w:rPr>
                <w:rFonts w:ascii="Arial" w:hAnsi="Arial" w:cs="Arial"/>
              </w:rPr>
              <w:t>Student has withdrawn from the course without academic penalty.</w:t>
            </w:r>
          </w:p>
        </w:tc>
        <w:tc>
          <w:tcPr>
            <w:tcW w:w="1802" w:type="dxa"/>
          </w:tcPr>
          <w:p w:rsidR="009F2C34" w:rsidRPr="00DD451E" w:rsidRDefault="009F2C34" w:rsidP="00696934">
            <w:pPr>
              <w:jc w:val="center"/>
              <w:rPr>
                <w:rFonts w:ascii="Arial" w:hAnsi="Arial" w:cs="Arial"/>
              </w:rPr>
            </w:pPr>
          </w:p>
        </w:tc>
      </w:tr>
    </w:tbl>
    <w:p w:rsidR="009F2C34" w:rsidRPr="00DD451E" w:rsidRDefault="009F2C34" w:rsidP="009F2C34">
      <w:pPr>
        <w:rPr>
          <w:rFonts w:ascii="Arial" w:hAnsi="Arial" w:cs="Arial"/>
        </w:rPr>
      </w:pPr>
    </w:p>
    <w:p w:rsidR="009F2C34" w:rsidRPr="00DD451E" w:rsidRDefault="009F2C34" w:rsidP="009F2C34">
      <w:pPr>
        <w:rPr>
          <w:rFonts w:ascii="Arial" w:hAnsi="Arial" w:cs="Arial"/>
        </w:rPr>
      </w:pPr>
    </w:p>
    <w:p w:rsidR="009F2C34" w:rsidRPr="00DD451E" w:rsidRDefault="009F2C34" w:rsidP="009F2C3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VI.</w:t>
            </w:r>
          </w:p>
        </w:tc>
        <w:tc>
          <w:tcPr>
            <w:tcW w:w="8181" w:type="dxa"/>
            <w:gridSpan w:val="2"/>
          </w:tcPr>
          <w:p w:rsidR="009F2C34" w:rsidRPr="00DD451E" w:rsidRDefault="009F2C34" w:rsidP="00696934">
            <w:pPr>
              <w:rPr>
                <w:rFonts w:ascii="Arial" w:hAnsi="Arial"/>
                <w:b/>
              </w:rPr>
            </w:pPr>
            <w:r w:rsidRPr="00DD451E">
              <w:rPr>
                <w:rFonts w:ascii="Arial" w:hAnsi="Arial"/>
                <w:b/>
              </w:rPr>
              <w:t>SPECIAL NOTES:</w:t>
            </w:r>
          </w:p>
          <w:p w:rsidR="009F2C34" w:rsidRPr="00DD451E" w:rsidRDefault="009F2C34" w:rsidP="00696934">
            <w:pPr>
              <w:rPr>
                <w:rFonts w:ascii="Arial" w:hAnsi="Arial"/>
              </w:rPr>
            </w:pPr>
          </w:p>
        </w:tc>
      </w:tr>
      <w:tr w:rsidR="009F2C34" w:rsidRPr="00DD451E" w:rsidTr="00696934">
        <w:trPr>
          <w:gridAfter w:val="1"/>
          <w:wAfter w:w="18" w:type="dxa"/>
          <w:cantSplit/>
          <w:trHeight w:val="3132"/>
        </w:trPr>
        <w:tc>
          <w:tcPr>
            <w:tcW w:w="8838" w:type="dxa"/>
            <w:gridSpan w:val="2"/>
          </w:tcPr>
          <w:p w:rsidR="009F2C34" w:rsidRPr="00DD451E" w:rsidRDefault="009F2C34" w:rsidP="00696934">
            <w:pPr>
              <w:rPr>
                <w:rFonts w:ascii="Arial" w:hAnsi="Arial" w:cs="Arial"/>
                <w:szCs w:val="24"/>
                <w:u w:val="single"/>
              </w:rPr>
            </w:pPr>
            <w:r w:rsidRPr="00DD451E">
              <w:rPr>
                <w:rFonts w:ascii="Arial" w:hAnsi="Arial" w:cs="Arial"/>
                <w:szCs w:val="24"/>
                <w:u w:val="single"/>
              </w:rPr>
              <w:t>Attendance:</w:t>
            </w:r>
          </w:p>
          <w:p w:rsidR="009F2C34" w:rsidRPr="00DD451E" w:rsidRDefault="009F2C34" w:rsidP="00696934">
            <w:pPr>
              <w:rPr>
                <w:rFonts w:ascii="Arial" w:hAnsi="Arial" w:cs="Arial"/>
                <w:szCs w:val="24"/>
              </w:rPr>
            </w:pPr>
            <w:r w:rsidRPr="00DD451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F2C34" w:rsidRDefault="009F2C34" w:rsidP="00696934">
            <w:pPr>
              <w:rPr>
                <w:rFonts w:ascii="Arial" w:hAnsi="Arial"/>
              </w:rPr>
            </w:pPr>
          </w:p>
          <w:p w:rsidR="009F2C34" w:rsidRPr="009F2C34" w:rsidRDefault="009F2C34" w:rsidP="009F2C34">
            <w:pPr>
              <w:rPr>
                <w:rFonts w:ascii="Arial" w:hAnsi="Arial"/>
                <w:b/>
                <w:szCs w:val="24"/>
              </w:rPr>
            </w:pPr>
            <w:r w:rsidRPr="009F2C34">
              <w:rPr>
                <w:rFonts w:ascii="Arial" w:hAnsi="Arial"/>
                <w:b/>
                <w:szCs w:val="24"/>
                <w:lang w:val="en-CA"/>
              </w:rPr>
              <w:t xml:space="preserve">Addendum: </w:t>
            </w:r>
          </w:p>
          <w:p w:rsidR="009F2C34" w:rsidRPr="009F2C34" w:rsidRDefault="009F2C34" w:rsidP="009F2C34">
            <w:pPr>
              <w:rPr>
                <w:rFonts w:ascii="Arial" w:hAnsi="Arial"/>
                <w:szCs w:val="24"/>
                <w:lang w:val="en-CA"/>
              </w:rPr>
            </w:pPr>
          </w:p>
          <w:p w:rsidR="009F2C34" w:rsidRPr="00DD451E" w:rsidRDefault="009F2C34" w:rsidP="009F2C34">
            <w:pPr>
              <w:rPr>
                <w:rFonts w:ascii="Arial" w:hAnsi="Arial"/>
              </w:rPr>
            </w:pPr>
            <w:r w:rsidRPr="009F2C34">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tc>
      </w:tr>
      <w:tr w:rsidR="009F2C34" w:rsidRPr="00DD451E" w:rsidTr="00696934">
        <w:trPr>
          <w:gridAfter w:val="1"/>
          <w:wAfter w:w="18" w:type="dxa"/>
          <w:cantSplit/>
        </w:trPr>
        <w:tc>
          <w:tcPr>
            <w:tcW w:w="8838" w:type="dxa"/>
            <w:gridSpan w:val="2"/>
          </w:tcPr>
          <w:p w:rsidR="009F2C34" w:rsidRPr="00DD451E" w:rsidRDefault="009F2C34" w:rsidP="00696934">
            <w:pPr>
              <w:rPr>
                <w:rFonts w:ascii="Arial" w:hAnsi="Arial" w:cs="Arial"/>
                <w:szCs w:val="24"/>
                <w:u w:val="single"/>
              </w:rPr>
            </w:pPr>
          </w:p>
          <w:tbl>
            <w:tblPr>
              <w:tblpPr w:leftFromText="180" w:rightFromText="180" w:vertAnchor="text" w:tblpY="156"/>
              <w:tblW w:w="8856" w:type="dxa"/>
              <w:tblLayout w:type="fixed"/>
              <w:tblLook w:val="0000" w:firstRow="0" w:lastRow="0" w:firstColumn="0" w:lastColumn="0" w:noHBand="0" w:noVBand="0"/>
            </w:tblPr>
            <w:tblGrid>
              <w:gridCol w:w="675"/>
              <w:gridCol w:w="8181"/>
            </w:tblGrid>
            <w:tr w:rsidR="009F2C34" w:rsidRPr="00DD451E" w:rsidTr="00696934">
              <w:trPr>
                <w:cantSplit/>
              </w:trPr>
              <w:tc>
                <w:tcPr>
                  <w:tcW w:w="675" w:type="dxa"/>
                </w:tcPr>
                <w:p w:rsidR="009F2C34" w:rsidRPr="00DD451E" w:rsidRDefault="009F2C34" w:rsidP="00696934">
                  <w:pPr>
                    <w:rPr>
                      <w:rFonts w:ascii="Arial" w:hAnsi="Arial"/>
                      <w:b/>
                    </w:rPr>
                  </w:pPr>
                  <w:r w:rsidRPr="00DD451E">
                    <w:rPr>
                      <w:rFonts w:ascii="Arial" w:hAnsi="Arial"/>
                      <w:b/>
                    </w:rPr>
                    <w:t>VII.</w:t>
                  </w:r>
                </w:p>
              </w:tc>
              <w:tc>
                <w:tcPr>
                  <w:tcW w:w="8181" w:type="dxa"/>
                </w:tcPr>
                <w:p w:rsidR="009F2C34" w:rsidRPr="00DD451E" w:rsidRDefault="009F2C34" w:rsidP="00696934">
                  <w:pPr>
                    <w:rPr>
                      <w:rFonts w:ascii="Arial" w:hAnsi="Arial"/>
                      <w:b/>
                    </w:rPr>
                  </w:pPr>
                  <w:r w:rsidRPr="00DD451E">
                    <w:rPr>
                      <w:rFonts w:ascii="Arial" w:hAnsi="Arial"/>
                      <w:b/>
                    </w:rPr>
                    <w:t>COURSE OUTLINE ADDENDUM:</w:t>
                  </w:r>
                </w:p>
                <w:p w:rsidR="009F2C34" w:rsidRPr="00DD451E" w:rsidRDefault="009F2C34" w:rsidP="00696934">
                  <w:pPr>
                    <w:rPr>
                      <w:rFonts w:ascii="Arial" w:hAnsi="Arial"/>
                      <w:b/>
                    </w:rPr>
                  </w:pPr>
                </w:p>
              </w:tc>
            </w:tr>
            <w:tr w:rsidR="009F2C34" w:rsidRPr="00DD451E" w:rsidTr="00696934">
              <w:trPr>
                <w:cantSplit/>
              </w:trPr>
              <w:tc>
                <w:tcPr>
                  <w:tcW w:w="675" w:type="dxa"/>
                </w:tcPr>
                <w:p w:rsidR="009F2C34" w:rsidRPr="00DD451E" w:rsidRDefault="009F2C34" w:rsidP="00696934">
                  <w:pPr>
                    <w:rPr>
                      <w:rFonts w:ascii="Arial" w:hAnsi="Arial"/>
                    </w:rPr>
                  </w:pPr>
                </w:p>
              </w:tc>
              <w:tc>
                <w:tcPr>
                  <w:tcW w:w="8181" w:type="dxa"/>
                </w:tcPr>
                <w:p w:rsidR="009F2C34" w:rsidRPr="00DD451E" w:rsidRDefault="009F2C34" w:rsidP="00696934">
                  <w:pPr>
                    <w:rPr>
                      <w:rFonts w:ascii="Arial" w:hAnsi="Arial"/>
                    </w:rPr>
                  </w:pPr>
                  <w:r w:rsidRPr="00DD451E">
                    <w:rPr>
                      <w:rFonts w:ascii="Arial" w:hAnsi="Arial"/>
                    </w:rPr>
                    <w:t>The provisions contained in the addendum located on the portal form part of this course outline.</w:t>
                  </w:r>
                </w:p>
              </w:tc>
            </w:tr>
          </w:tbl>
          <w:p w:rsidR="009F2C34" w:rsidRPr="00DD451E" w:rsidRDefault="009F2C34" w:rsidP="00696934">
            <w:pPr>
              <w:rPr>
                <w:rFonts w:ascii="Arial" w:hAnsi="Arial" w:cs="Arial"/>
                <w:szCs w:val="24"/>
                <w:u w:val="single"/>
              </w:rPr>
            </w:pP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701D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F2C34">
          <w:pPr>
            <w:rPr>
              <w:rFonts w:ascii="Arial" w:hAnsi="Arial"/>
              <w:snapToGrid w:val="0"/>
            </w:rPr>
          </w:pPr>
          <w:r>
            <w:rPr>
              <w:rFonts w:ascii="Arial" w:hAnsi="Arial"/>
              <w:snapToGrid w:val="0"/>
            </w:rPr>
            <w:t>Natural Resources Law</w:t>
          </w:r>
        </w:p>
      </w:tc>
      <w:tc>
        <w:tcPr>
          <w:tcW w:w="1134" w:type="dxa"/>
        </w:tcPr>
        <w:p w:rsidR="0005601D" w:rsidRDefault="0005601D">
          <w:pPr>
            <w:pStyle w:val="Header"/>
            <w:jc w:val="center"/>
            <w:rPr>
              <w:rFonts w:ascii="Arial" w:hAnsi="Arial"/>
              <w:snapToGrid w:val="0"/>
            </w:rPr>
          </w:pPr>
        </w:p>
      </w:tc>
      <w:tc>
        <w:tcPr>
          <w:tcW w:w="3928" w:type="dxa"/>
        </w:tcPr>
        <w:p w:rsidR="0005601D" w:rsidRDefault="009F2C34">
          <w:pPr>
            <w:pStyle w:val="Header"/>
            <w:jc w:val="right"/>
            <w:rPr>
              <w:rFonts w:ascii="Arial" w:hAnsi="Arial"/>
              <w:snapToGrid w:val="0"/>
            </w:rPr>
          </w:pPr>
          <w:r>
            <w:rPr>
              <w:rFonts w:ascii="Arial" w:hAnsi="Arial"/>
              <w:snapToGrid w:val="0"/>
            </w:rPr>
            <w:t>NRT240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464D1B"/>
    <w:multiLevelType w:val="hybridMultilevel"/>
    <w:tmpl w:val="ABF0C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A6226A"/>
    <w:multiLevelType w:val="singleLevel"/>
    <w:tmpl w:val="0E0E97C2"/>
    <w:lvl w:ilvl="0">
      <w:start w:val="1"/>
      <w:numFmt w:val="decimal"/>
      <w:lvlText w:val="%1."/>
      <w:legacy w:legacy="1" w:legacySpace="0" w:legacyIndent="720"/>
      <w:lvlJc w:val="left"/>
      <w:pPr>
        <w:ind w:left="720" w:hanging="720"/>
      </w:pPr>
      <w:rPr>
        <w:rFonts w:cs="Times New Roman"/>
        <w:b w:val="0"/>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756C00"/>
    <w:multiLevelType w:val="hybridMultilevel"/>
    <w:tmpl w:val="FFAC3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B962988"/>
    <w:multiLevelType w:val="hybridMultilevel"/>
    <w:tmpl w:val="E77C2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3AD045D"/>
    <w:multiLevelType w:val="hybridMultilevel"/>
    <w:tmpl w:val="CFEAB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6138F7"/>
    <w:multiLevelType w:val="hybridMultilevel"/>
    <w:tmpl w:val="484A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EA7A00"/>
    <w:multiLevelType w:val="hybridMultilevel"/>
    <w:tmpl w:val="49A49606"/>
    <w:lvl w:ilvl="0" w:tplc="090686A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3"/>
  </w:num>
  <w:num w:numId="4">
    <w:abstractNumId w:val="24"/>
  </w:num>
  <w:num w:numId="5">
    <w:abstractNumId w:val="30"/>
  </w:num>
  <w:num w:numId="6">
    <w:abstractNumId w:val="6"/>
  </w:num>
  <w:num w:numId="7">
    <w:abstractNumId w:val="3"/>
  </w:num>
  <w:num w:numId="8">
    <w:abstractNumId w:val="21"/>
  </w:num>
  <w:num w:numId="9">
    <w:abstractNumId w:val="25"/>
  </w:num>
  <w:num w:numId="10">
    <w:abstractNumId w:val="7"/>
  </w:num>
  <w:num w:numId="11">
    <w:abstractNumId w:val="19"/>
  </w:num>
  <w:num w:numId="12">
    <w:abstractNumId w:val="1"/>
  </w:num>
  <w:num w:numId="13">
    <w:abstractNumId w:val="26"/>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4">
    <w:abstractNumId w:val="16"/>
  </w:num>
  <w:num w:numId="25">
    <w:abstractNumId w:val="2"/>
  </w:num>
  <w:num w:numId="26">
    <w:abstractNumId w:val="11"/>
  </w:num>
  <w:num w:numId="27">
    <w:abstractNumId w:val="18"/>
  </w:num>
  <w:num w:numId="28">
    <w:abstractNumId w:val="22"/>
  </w:num>
  <w:num w:numId="29">
    <w:abstractNumId w:val="9"/>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9F2C34"/>
    <w:rsid w:val="00A01D87"/>
    <w:rsid w:val="00A023DB"/>
    <w:rsid w:val="00A508CC"/>
    <w:rsid w:val="00A701D3"/>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locked/>
    <w:rsid w:val="009F2C34"/>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link w:val="Heading3"/>
    <w:locked/>
    <w:rsid w:val="009F2C34"/>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CB5A4-0423-4A39-BC04-8F6F2A576781}"/>
</file>

<file path=customXml/itemProps2.xml><?xml version="1.0" encoding="utf-8"?>
<ds:datastoreItem xmlns:ds="http://schemas.openxmlformats.org/officeDocument/2006/customXml" ds:itemID="{34A7FDD5-CBF5-41BF-B4AD-0536BB8F99B2}"/>
</file>

<file path=customXml/itemProps3.xml><?xml version="1.0" encoding="utf-8"?>
<ds:datastoreItem xmlns:ds="http://schemas.openxmlformats.org/officeDocument/2006/customXml" ds:itemID="{6805C08D-5016-4EE8-BA59-E660520D617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1610</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2015-01-26T16:50:00Z</dcterms:created>
  <dcterms:modified xsi:type="dcterms:W3CDTF">2015-01-26T16:50:00Z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1595200</vt:r8>
  </property>
</Properties>
</file>